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94948" w14:textId="77777777" w:rsidR="000B7810" w:rsidRPr="005E6A16" w:rsidRDefault="000B7810" w:rsidP="004F234D">
      <w:pPr>
        <w:tabs>
          <w:tab w:val="left" w:leader="underscore" w:pos="9639"/>
        </w:tabs>
        <w:spacing w:after="0" w:line="240" w:lineRule="auto"/>
        <w:ind w:left="9639" w:hanging="9639"/>
        <w:jc w:val="center"/>
        <w:rPr>
          <w:rFonts w:cs="Calibri"/>
        </w:rPr>
      </w:pPr>
    </w:p>
    <w:p w14:paraId="507776DB" w14:textId="77777777" w:rsidR="007D1E76" w:rsidRPr="005E6A16" w:rsidRDefault="007D1E76" w:rsidP="00F067C8">
      <w:pPr>
        <w:tabs>
          <w:tab w:val="left" w:leader="underscore" w:pos="9639"/>
        </w:tabs>
        <w:spacing w:after="0" w:line="240" w:lineRule="auto"/>
        <w:jc w:val="center"/>
        <w:rPr>
          <w:rFonts w:cs="Calibri"/>
          <w:b/>
        </w:rPr>
      </w:pPr>
      <w:hyperlink r:id="rId11" w:history="1">
        <w:r w:rsidRPr="005E6A16">
          <w:rPr>
            <w:rStyle w:val="Hipervnculo"/>
            <w:rFonts w:cs="Calibri"/>
            <w:b/>
          </w:rPr>
          <w:t>NOTAS DE GESTIÓN ADMINISTRATIVA</w:t>
        </w:r>
      </w:hyperlink>
    </w:p>
    <w:p w14:paraId="1217A01B" w14:textId="40B1FF5C" w:rsidR="007D1E76" w:rsidRPr="005E6A16" w:rsidRDefault="00F067C8" w:rsidP="00F067C8">
      <w:pPr>
        <w:tabs>
          <w:tab w:val="left" w:leader="underscore" w:pos="9639"/>
        </w:tabs>
        <w:spacing w:after="0" w:line="240" w:lineRule="auto"/>
        <w:jc w:val="center"/>
        <w:rPr>
          <w:rFonts w:cs="Calibri"/>
        </w:rPr>
      </w:pPr>
      <w:r w:rsidRPr="005E6A16">
        <w:rPr>
          <w:rFonts w:cs="Calibri"/>
        </w:rPr>
        <w:t>06-12-2022</w:t>
      </w:r>
    </w:p>
    <w:p w14:paraId="2F65D88B" w14:textId="77777777" w:rsidR="007D1E76" w:rsidRPr="005E6A16" w:rsidRDefault="007D1E76" w:rsidP="00CB41C4">
      <w:pPr>
        <w:tabs>
          <w:tab w:val="left" w:leader="underscore" w:pos="9639"/>
        </w:tabs>
        <w:spacing w:after="0" w:line="240" w:lineRule="auto"/>
        <w:jc w:val="both"/>
        <w:rPr>
          <w:rFonts w:cs="Calibri"/>
        </w:rPr>
      </w:pPr>
    </w:p>
    <w:p w14:paraId="713110D4"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Los Estados Financieros de los entes públicos, proveen de información financiera a los principales usuarios de la misma, al</w:t>
      </w:r>
      <w:r w:rsidR="00E00323" w:rsidRPr="005E6A16">
        <w:rPr>
          <w:rFonts w:cs="Calibri"/>
        </w:rPr>
        <w:t xml:space="preserve"> Congreso y a los ciudadanos.</w:t>
      </w:r>
    </w:p>
    <w:p w14:paraId="025F8809" w14:textId="77777777" w:rsidR="007D1E76" w:rsidRPr="005E6A16" w:rsidRDefault="007D1E76" w:rsidP="00CB41C4">
      <w:pPr>
        <w:tabs>
          <w:tab w:val="left" w:leader="underscore" w:pos="9639"/>
        </w:tabs>
        <w:spacing w:after="0" w:line="240" w:lineRule="auto"/>
        <w:jc w:val="both"/>
        <w:rPr>
          <w:rFonts w:cs="Calibri"/>
        </w:rPr>
      </w:pPr>
    </w:p>
    <w:p w14:paraId="25F26DDB" w14:textId="08E57847" w:rsidR="007D1E76" w:rsidRPr="005E6A16" w:rsidRDefault="007D1E76" w:rsidP="00CB41C4">
      <w:pPr>
        <w:tabs>
          <w:tab w:val="left" w:leader="underscore" w:pos="9639"/>
        </w:tabs>
        <w:spacing w:after="0" w:line="240" w:lineRule="auto"/>
        <w:jc w:val="both"/>
        <w:rPr>
          <w:rFonts w:cs="Calibri"/>
        </w:rPr>
      </w:pPr>
      <w:r w:rsidRPr="005E6A16">
        <w:rPr>
          <w:rFonts w:cs="Calibri"/>
        </w:rPr>
        <w:t>El objetivo del presente documento es la revelación del contexto y de los aspectos económicos</w:t>
      </w:r>
      <w:r w:rsidR="00967DDA" w:rsidRPr="005E6A16">
        <w:rPr>
          <w:rFonts w:cs="Calibri"/>
        </w:rPr>
        <w:t>-</w:t>
      </w:r>
      <w:r w:rsidRPr="005E6A16">
        <w:rPr>
          <w:rFonts w:cs="Calibri"/>
        </w:rPr>
        <w:t>financieros más relevantes que influyeron en las decisiones del período, y que deberán ser considerados en la elaboración de los estados financieros para la mayor comprensión de los m</w:t>
      </w:r>
      <w:r w:rsidR="00E00323" w:rsidRPr="005E6A16">
        <w:rPr>
          <w:rFonts w:cs="Calibri"/>
        </w:rPr>
        <w:t>ismos y sus particularidades.</w:t>
      </w:r>
    </w:p>
    <w:p w14:paraId="606D20F5" w14:textId="77777777" w:rsidR="007D1E76" w:rsidRPr="005E6A16" w:rsidRDefault="007D1E76" w:rsidP="00CB41C4">
      <w:pPr>
        <w:tabs>
          <w:tab w:val="left" w:leader="underscore" w:pos="9639"/>
        </w:tabs>
        <w:spacing w:after="0" w:line="240" w:lineRule="auto"/>
        <w:jc w:val="both"/>
        <w:rPr>
          <w:rFonts w:cs="Calibri"/>
        </w:rPr>
      </w:pPr>
    </w:p>
    <w:p w14:paraId="559642E6" w14:textId="7AD61893" w:rsidR="007D1E76" w:rsidRPr="005E6A16" w:rsidRDefault="007D1E76" w:rsidP="00CB41C4">
      <w:pPr>
        <w:tabs>
          <w:tab w:val="left" w:leader="underscore" w:pos="9639"/>
        </w:tabs>
        <w:spacing w:after="0" w:line="240" w:lineRule="auto"/>
        <w:jc w:val="both"/>
        <w:rPr>
          <w:rFonts w:cs="Calibri"/>
        </w:rPr>
      </w:pPr>
      <w:r w:rsidRPr="005E6A16">
        <w:rPr>
          <w:rFonts w:cs="Calibri"/>
        </w:rPr>
        <w:t xml:space="preserve">De esta manera, </w:t>
      </w:r>
      <w:r w:rsidR="00295B72" w:rsidRPr="005E6A16">
        <w:rPr>
          <w:rFonts w:cs="Calibri"/>
        </w:rPr>
        <w:t>se informan y explican las condiciones relacionadas con la información financiera de cada período de gestión; además, de exponer aquellas políticas que podrían afectar la toma de decisiones en períodos posteriores.</w:t>
      </w:r>
      <w:r w:rsidR="00C93C67" w:rsidRPr="005E6A16">
        <w:rPr>
          <w:rFonts w:cs="Calibri"/>
        </w:rPr>
        <w:t xml:space="preserve"> (</w:t>
      </w:r>
      <w:r w:rsidR="00C93C67" w:rsidRPr="005E6A16">
        <w:rPr>
          <w:rFonts w:cs="Calibri"/>
          <w:color w:val="2F5496" w:themeColor="accent5" w:themeShade="BF"/>
        </w:rPr>
        <w:t>DOF 06-12-2022</w:t>
      </w:r>
      <w:r w:rsidR="00C93C67" w:rsidRPr="005E6A16">
        <w:rPr>
          <w:rFonts w:cs="Calibri"/>
        </w:rPr>
        <w:t>)</w:t>
      </w:r>
    </w:p>
    <w:p w14:paraId="009160FA" w14:textId="7F828C13" w:rsidR="007D1E76" w:rsidRPr="005E6A16" w:rsidRDefault="007D1E76" w:rsidP="00CB41C4">
      <w:pPr>
        <w:pStyle w:val="Prrafodelista"/>
        <w:tabs>
          <w:tab w:val="left" w:leader="underscore" w:pos="9639"/>
        </w:tabs>
        <w:spacing w:after="0" w:line="240" w:lineRule="auto"/>
        <w:jc w:val="both"/>
        <w:rPr>
          <w:rFonts w:cs="Calibri"/>
        </w:rPr>
      </w:pPr>
    </w:p>
    <w:p w14:paraId="64420E1E" w14:textId="4E44B4A8" w:rsidR="007D1E76" w:rsidRPr="005E6A16" w:rsidRDefault="007D1E76" w:rsidP="00CB41C4">
      <w:pPr>
        <w:pStyle w:val="Prrafodelista"/>
        <w:numPr>
          <w:ilvl w:val="0"/>
          <w:numId w:val="1"/>
        </w:numPr>
        <w:tabs>
          <w:tab w:val="left" w:leader="underscore" w:pos="9639"/>
        </w:tabs>
        <w:spacing w:after="0" w:line="240" w:lineRule="auto"/>
        <w:jc w:val="both"/>
        <w:rPr>
          <w:rFonts w:cs="Calibri"/>
        </w:rPr>
      </w:pPr>
      <w:r w:rsidRPr="005E6A16">
        <w:rPr>
          <w:rFonts w:cs="Calibri"/>
        </w:rPr>
        <w:t>Las notas de gestión administrativa deben contener los siguientes puntos:</w:t>
      </w:r>
    </w:p>
    <w:p w14:paraId="552470B0" w14:textId="6EC8F965" w:rsidR="007D1E76" w:rsidRPr="005E6A16" w:rsidRDefault="007D1E76" w:rsidP="00CB41C4">
      <w:pPr>
        <w:tabs>
          <w:tab w:val="left" w:leader="underscore" w:pos="9639"/>
        </w:tabs>
        <w:spacing w:after="0" w:line="240" w:lineRule="auto"/>
        <w:jc w:val="both"/>
        <w:rPr>
          <w:rFonts w:cs="Calibri"/>
        </w:rPr>
      </w:pPr>
    </w:p>
    <w:sdt>
      <w:sdtPr>
        <w:rPr>
          <w:rFonts w:ascii="Calibri" w:eastAsia="Calibri" w:hAnsi="Calibri" w:cs="Calibri"/>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Pr="005E6A16" w:rsidRDefault="00F46719">
          <w:pPr>
            <w:pStyle w:val="TtuloTDC"/>
            <w:rPr>
              <w:rFonts w:ascii="Calibri" w:hAnsi="Calibri" w:cs="Calibri"/>
              <w:sz w:val="22"/>
              <w:szCs w:val="22"/>
              <w:lang w:val="es-ES"/>
            </w:rPr>
          </w:pPr>
          <w:r w:rsidRPr="005E6A16">
            <w:rPr>
              <w:rFonts w:ascii="Calibri" w:hAnsi="Calibri" w:cs="Calibri"/>
              <w:sz w:val="22"/>
              <w:szCs w:val="22"/>
              <w:lang w:val="es-ES"/>
            </w:rPr>
            <w:t>Contenido</w:t>
          </w:r>
        </w:p>
        <w:p w14:paraId="6FC310E2" w14:textId="77777777" w:rsidR="00516100" w:rsidRPr="005E6A16" w:rsidRDefault="00516100" w:rsidP="00516100">
          <w:pPr>
            <w:rPr>
              <w:rFonts w:cs="Calibri"/>
              <w:lang w:val="es-ES" w:eastAsia="es-MX"/>
            </w:rPr>
          </w:pPr>
        </w:p>
        <w:p w14:paraId="1A37D15B" w14:textId="2138FF66" w:rsidR="005F51CC" w:rsidRPr="005E6A16" w:rsidRDefault="00F46719">
          <w:pPr>
            <w:pStyle w:val="TDC2"/>
            <w:tabs>
              <w:tab w:val="right" w:leader="dot" w:pos="9678"/>
            </w:tabs>
            <w:rPr>
              <w:rFonts w:eastAsiaTheme="minorEastAsia" w:cs="Calibri"/>
              <w:noProof/>
              <w:kern w:val="2"/>
              <w:lang w:eastAsia="es-MX"/>
              <w14:ligatures w14:val="standardContextual"/>
            </w:rPr>
          </w:pPr>
          <w:r w:rsidRPr="005E6A16">
            <w:rPr>
              <w:rFonts w:cs="Calibri"/>
            </w:rPr>
            <w:fldChar w:fldCharType="begin"/>
          </w:r>
          <w:r w:rsidRPr="005E6A16">
            <w:rPr>
              <w:rFonts w:cs="Calibri"/>
            </w:rPr>
            <w:instrText xml:space="preserve"> TOC \o "1-3" \h \z \u </w:instrText>
          </w:r>
          <w:r w:rsidRPr="005E6A16">
            <w:rPr>
              <w:rFonts w:cs="Calibri"/>
            </w:rPr>
            <w:fldChar w:fldCharType="separate"/>
          </w:r>
          <w:hyperlink w:anchor="_Toc161472866" w:history="1">
            <w:r w:rsidR="005F51CC" w:rsidRPr="005E6A16">
              <w:rPr>
                <w:rStyle w:val="Hipervnculo"/>
                <w:rFonts w:cs="Calibri"/>
                <w:b/>
                <w:noProof/>
              </w:rPr>
              <w:t>1. Autorización e Historia:</w:t>
            </w:r>
            <w:r w:rsidR="005F51CC" w:rsidRPr="005E6A16">
              <w:rPr>
                <w:rFonts w:cs="Calibri"/>
                <w:noProof/>
                <w:webHidden/>
              </w:rPr>
              <w:tab/>
            </w:r>
            <w:r w:rsidR="005F51CC" w:rsidRPr="005E6A16">
              <w:rPr>
                <w:rFonts w:cs="Calibri"/>
                <w:noProof/>
                <w:webHidden/>
              </w:rPr>
              <w:fldChar w:fldCharType="begin"/>
            </w:r>
            <w:r w:rsidR="005F51CC" w:rsidRPr="005E6A16">
              <w:rPr>
                <w:rFonts w:cs="Calibri"/>
                <w:noProof/>
                <w:webHidden/>
              </w:rPr>
              <w:instrText xml:space="preserve"> PAGEREF _Toc161472866 \h </w:instrText>
            </w:r>
            <w:r w:rsidR="005F51CC" w:rsidRPr="005E6A16">
              <w:rPr>
                <w:rFonts w:cs="Calibri"/>
                <w:noProof/>
                <w:webHidden/>
              </w:rPr>
            </w:r>
            <w:r w:rsidR="005F51CC" w:rsidRPr="005E6A16">
              <w:rPr>
                <w:rFonts w:cs="Calibri"/>
                <w:noProof/>
                <w:webHidden/>
              </w:rPr>
              <w:fldChar w:fldCharType="separate"/>
            </w:r>
            <w:r w:rsidR="00291B80">
              <w:rPr>
                <w:rFonts w:cs="Calibri"/>
                <w:noProof/>
                <w:webHidden/>
              </w:rPr>
              <w:t>2</w:t>
            </w:r>
            <w:r w:rsidR="005F51CC" w:rsidRPr="005E6A16">
              <w:rPr>
                <w:rFonts w:cs="Calibri"/>
                <w:noProof/>
                <w:webHidden/>
              </w:rPr>
              <w:fldChar w:fldCharType="end"/>
            </w:r>
          </w:hyperlink>
        </w:p>
        <w:p w14:paraId="6A6756CA" w14:textId="681CDB49"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67" w:history="1">
            <w:r w:rsidRPr="005E6A16">
              <w:rPr>
                <w:rStyle w:val="Hipervnculo"/>
                <w:rFonts w:cs="Calibri"/>
                <w:b/>
                <w:noProof/>
              </w:rPr>
              <w:t>2. Panorama Económico y Financiero</w:t>
            </w:r>
            <w:r w:rsidRPr="005E6A16">
              <w:rPr>
                <w:rFonts w:cs="Calibri"/>
                <w:noProof/>
                <w:webHidden/>
              </w:rPr>
              <w:tab/>
            </w:r>
            <w:r w:rsidRPr="005E6A16">
              <w:rPr>
                <w:rFonts w:cs="Calibri"/>
                <w:noProof/>
                <w:webHidden/>
              </w:rPr>
              <w:fldChar w:fldCharType="begin"/>
            </w:r>
            <w:r w:rsidRPr="005E6A16">
              <w:rPr>
                <w:rFonts w:cs="Calibri"/>
                <w:noProof/>
                <w:webHidden/>
              </w:rPr>
              <w:instrText xml:space="preserve"> PAGEREF _Toc161472867 \h </w:instrText>
            </w:r>
            <w:r w:rsidRPr="005E6A16">
              <w:rPr>
                <w:rFonts w:cs="Calibri"/>
                <w:noProof/>
                <w:webHidden/>
              </w:rPr>
            </w:r>
            <w:r w:rsidRPr="005E6A16">
              <w:rPr>
                <w:rFonts w:cs="Calibri"/>
                <w:noProof/>
                <w:webHidden/>
              </w:rPr>
              <w:fldChar w:fldCharType="separate"/>
            </w:r>
            <w:r w:rsidR="00291B80">
              <w:rPr>
                <w:rFonts w:cs="Calibri"/>
                <w:noProof/>
                <w:webHidden/>
              </w:rPr>
              <w:t>2</w:t>
            </w:r>
            <w:r w:rsidRPr="005E6A16">
              <w:rPr>
                <w:rFonts w:cs="Calibri"/>
                <w:noProof/>
                <w:webHidden/>
              </w:rPr>
              <w:fldChar w:fldCharType="end"/>
            </w:r>
          </w:hyperlink>
        </w:p>
        <w:p w14:paraId="19796F35" w14:textId="6D0EE4B6"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68" w:history="1">
            <w:r w:rsidRPr="005E6A16">
              <w:rPr>
                <w:rStyle w:val="Hipervnculo"/>
                <w:rFonts w:cs="Calibri"/>
                <w:b/>
                <w:noProof/>
              </w:rPr>
              <w:t>3. Organización y Objeto Social:</w:t>
            </w:r>
            <w:r w:rsidRPr="005E6A16">
              <w:rPr>
                <w:rFonts w:cs="Calibri"/>
                <w:noProof/>
                <w:webHidden/>
              </w:rPr>
              <w:tab/>
            </w:r>
            <w:r w:rsidRPr="005E6A16">
              <w:rPr>
                <w:rFonts w:cs="Calibri"/>
                <w:noProof/>
                <w:webHidden/>
              </w:rPr>
              <w:fldChar w:fldCharType="begin"/>
            </w:r>
            <w:r w:rsidRPr="005E6A16">
              <w:rPr>
                <w:rFonts w:cs="Calibri"/>
                <w:noProof/>
                <w:webHidden/>
              </w:rPr>
              <w:instrText xml:space="preserve"> PAGEREF _Toc161472868 \h </w:instrText>
            </w:r>
            <w:r w:rsidRPr="005E6A16">
              <w:rPr>
                <w:rFonts w:cs="Calibri"/>
                <w:noProof/>
                <w:webHidden/>
              </w:rPr>
            </w:r>
            <w:r w:rsidRPr="005E6A16">
              <w:rPr>
                <w:rFonts w:cs="Calibri"/>
                <w:noProof/>
                <w:webHidden/>
              </w:rPr>
              <w:fldChar w:fldCharType="separate"/>
            </w:r>
            <w:r w:rsidR="00291B80">
              <w:rPr>
                <w:rFonts w:cs="Calibri"/>
                <w:noProof/>
                <w:webHidden/>
              </w:rPr>
              <w:t>2</w:t>
            </w:r>
            <w:r w:rsidRPr="005E6A16">
              <w:rPr>
                <w:rFonts w:cs="Calibri"/>
                <w:noProof/>
                <w:webHidden/>
              </w:rPr>
              <w:fldChar w:fldCharType="end"/>
            </w:r>
          </w:hyperlink>
        </w:p>
        <w:p w14:paraId="62AC0657" w14:textId="2B776C51"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69" w:history="1">
            <w:r w:rsidRPr="005E6A16">
              <w:rPr>
                <w:rStyle w:val="Hipervnculo"/>
                <w:rFonts w:cs="Calibri"/>
                <w:b/>
                <w:noProof/>
              </w:rPr>
              <w:t>4. Bases de Preparación de los Estados Financieros:</w:t>
            </w:r>
            <w:r w:rsidRPr="005E6A16">
              <w:rPr>
                <w:rFonts w:cs="Calibri"/>
                <w:noProof/>
                <w:webHidden/>
              </w:rPr>
              <w:tab/>
            </w:r>
            <w:r w:rsidRPr="005E6A16">
              <w:rPr>
                <w:rFonts w:cs="Calibri"/>
                <w:noProof/>
                <w:webHidden/>
              </w:rPr>
              <w:fldChar w:fldCharType="begin"/>
            </w:r>
            <w:r w:rsidRPr="005E6A16">
              <w:rPr>
                <w:rFonts w:cs="Calibri"/>
                <w:noProof/>
                <w:webHidden/>
              </w:rPr>
              <w:instrText xml:space="preserve"> PAGEREF _Toc161472869 \h </w:instrText>
            </w:r>
            <w:r w:rsidRPr="005E6A16">
              <w:rPr>
                <w:rFonts w:cs="Calibri"/>
                <w:noProof/>
                <w:webHidden/>
              </w:rPr>
            </w:r>
            <w:r w:rsidRPr="005E6A16">
              <w:rPr>
                <w:rFonts w:cs="Calibri"/>
                <w:noProof/>
                <w:webHidden/>
              </w:rPr>
              <w:fldChar w:fldCharType="separate"/>
            </w:r>
            <w:r w:rsidR="00291B80">
              <w:rPr>
                <w:rFonts w:cs="Calibri"/>
                <w:noProof/>
                <w:webHidden/>
              </w:rPr>
              <w:t>4</w:t>
            </w:r>
            <w:r w:rsidRPr="005E6A16">
              <w:rPr>
                <w:rFonts w:cs="Calibri"/>
                <w:noProof/>
                <w:webHidden/>
              </w:rPr>
              <w:fldChar w:fldCharType="end"/>
            </w:r>
          </w:hyperlink>
        </w:p>
        <w:p w14:paraId="7C7C1962" w14:textId="06B788B5"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70" w:history="1">
            <w:r w:rsidRPr="005E6A16">
              <w:rPr>
                <w:rStyle w:val="Hipervnculo"/>
                <w:rFonts w:cs="Calibri"/>
                <w:b/>
                <w:noProof/>
              </w:rPr>
              <w:t>5. Políticas de Contabilidad Significativas:</w:t>
            </w:r>
            <w:r w:rsidRPr="005E6A16">
              <w:rPr>
                <w:rFonts w:cs="Calibri"/>
                <w:noProof/>
                <w:webHidden/>
              </w:rPr>
              <w:tab/>
            </w:r>
            <w:r w:rsidRPr="005E6A16">
              <w:rPr>
                <w:rFonts w:cs="Calibri"/>
                <w:noProof/>
                <w:webHidden/>
              </w:rPr>
              <w:fldChar w:fldCharType="begin"/>
            </w:r>
            <w:r w:rsidRPr="005E6A16">
              <w:rPr>
                <w:rFonts w:cs="Calibri"/>
                <w:noProof/>
                <w:webHidden/>
              </w:rPr>
              <w:instrText xml:space="preserve"> PAGEREF _Toc161472870 \h </w:instrText>
            </w:r>
            <w:r w:rsidRPr="005E6A16">
              <w:rPr>
                <w:rFonts w:cs="Calibri"/>
                <w:noProof/>
                <w:webHidden/>
              </w:rPr>
            </w:r>
            <w:r w:rsidRPr="005E6A16">
              <w:rPr>
                <w:rFonts w:cs="Calibri"/>
                <w:noProof/>
                <w:webHidden/>
              </w:rPr>
              <w:fldChar w:fldCharType="separate"/>
            </w:r>
            <w:r w:rsidR="00291B80">
              <w:rPr>
                <w:rFonts w:cs="Calibri"/>
                <w:noProof/>
                <w:webHidden/>
              </w:rPr>
              <w:t>7</w:t>
            </w:r>
            <w:r w:rsidRPr="005E6A16">
              <w:rPr>
                <w:rFonts w:cs="Calibri"/>
                <w:noProof/>
                <w:webHidden/>
              </w:rPr>
              <w:fldChar w:fldCharType="end"/>
            </w:r>
          </w:hyperlink>
        </w:p>
        <w:p w14:paraId="3FE6C661" w14:textId="21947EC2"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71" w:history="1">
            <w:r w:rsidRPr="005E6A16">
              <w:rPr>
                <w:rStyle w:val="Hipervnculo"/>
                <w:rFonts w:cs="Calibri"/>
                <w:b/>
                <w:noProof/>
              </w:rPr>
              <w:t>6. Posición en Moneda Extranjera y Protección por Riesgo Cambiario:</w:t>
            </w:r>
            <w:r w:rsidRPr="005E6A16">
              <w:rPr>
                <w:rFonts w:cs="Calibri"/>
                <w:noProof/>
                <w:webHidden/>
              </w:rPr>
              <w:tab/>
            </w:r>
            <w:r w:rsidRPr="005E6A16">
              <w:rPr>
                <w:rFonts w:cs="Calibri"/>
                <w:noProof/>
                <w:webHidden/>
              </w:rPr>
              <w:fldChar w:fldCharType="begin"/>
            </w:r>
            <w:r w:rsidRPr="005E6A16">
              <w:rPr>
                <w:rFonts w:cs="Calibri"/>
                <w:noProof/>
                <w:webHidden/>
              </w:rPr>
              <w:instrText xml:space="preserve"> PAGEREF _Toc161472871 \h </w:instrText>
            </w:r>
            <w:r w:rsidRPr="005E6A16">
              <w:rPr>
                <w:rFonts w:cs="Calibri"/>
                <w:noProof/>
                <w:webHidden/>
              </w:rPr>
            </w:r>
            <w:r w:rsidRPr="005E6A16">
              <w:rPr>
                <w:rFonts w:cs="Calibri"/>
                <w:noProof/>
                <w:webHidden/>
              </w:rPr>
              <w:fldChar w:fldCharType="separate"/>
            </w:r>
            <w:r w:rsidR="00291B80">
              <w:rPr>
                <w:rFonts w:cs="Calibri"/>
                <w:noProof/>
                <w:webHidden/>
              </w:rPr>
              <w:t>8</w:t>
            </w:r>
            <w:r w:rsidRPr="005E6A16">
              <w:rPr>
                <w:rFonts w:cs="Calibri"/>
                <w:noProof/>
                <w:webHidden/>
              </w:rPr>
              <w:fldChar w:fldCharType="end"/>
            </w:r>
          </w:hyperlink>
        </w:p>
        <w:p w14:paraId="135541CC" w14:textId="3296E37F"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72" w:history="1">
            <w:r w:rsidRPr="005E6A16">
              <w:rPr>
                <w:rStyle w:val="Hipervnculo"/>
                <w:rFonts w:cs="Calibri"/>
                <w:b/>
                <w:noProof/>
              </w:rPr>
              <w:t>7. Reporte Analítico del Activo:</w:t>
            </w:r>
            <w:r w:rsidRPr="005E6A16">
              <w:rPr>
                <w:rFonts w:cs="Calibri"/>
                <w:noProof/>
                <w:webHidden/>
              </w:rPr>
              <w:tab/>
            </w:r>
            <w:r w:rsidRPr="005E6A16">
              <w:rPr>
                <w:rFonts w:cs="Calibri"/>
                <w:noProof/>
                <w:webHidden/>
              </w:rPr>
              <w:fldChar w:fldCharType="begin"/>
            </w:r>
            <w:r w:rsidRPr="005E6A16">
              <w:rPr>
                <w:rFonts w:cs="Calibri"/>
                <w:noProof/>
                <w:webHidden/>
              </w:rPr>
              <w:instrText xml:space="preserve"> PAGEREF _Toc161472872 \h </w:instrText>
            </w:r>
            <w:r w:rsidRPr="005E6A16">
              <w:rPr>
                <w:rFonts w:cs="Calibri"/>
                <w:noProof/>
                <w:webHidden/>
              </w:rPr>
            </w:r>
            <w:r w:rsidRPr="005E6A16">
              <w:rPr>
                <w:rFonts w:cs="Calibri"/>
                <w:noProof/>
                <w:webHidden/>
              </w:rPr>
              <w:fldChar w:fldCharType="separate"/>
            </w:r>
            <w:r w:rsidR="00291B80">
              <w:rPr>
                <w:rFonts w:cs="Calibri"/>
                <w:noProof/>
                <w:webHidden/>
              </w:rPr>
              <w:t>8</w:t>
            </w:r>
            <w:r w:rsidRPr="005E6A16">
              <w:rPr>
                <w:rFonts w:cs="Calibri"/>
                <w:noProof/>
                <w:webHidden/>
              </w:rPr>
              <w:fldChar w:fldCharType="end"/>
            </w:r>
          </w:hyperlink>
        </w:p>
        <w:p w14:paraId="48C9D852" w14:textId="2A2B584A"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73" w:history="1">
            <w:r w:rsidRPr="005E6A16">
              <w:rPr>
                <w:rStyle w:val="Hipervnculo"/>
                <w:rFonts w:cs="Calibri"/>
                <w:b/>
                <w:noProof/>
              </w:rPr>
              <w:t>8. Fideicomisos, Mandatos y Análogos:</w:t>
            </w:r>
            <w:r w:rsidRPr="005E6A16">
              <w:rPr>
                <w:rFonts w:cs="Calibri"/>
                <w:noProof/>
                <w:webHidden/>
              </w:rPr>
              <w:tab/>
            </w:r>
            <w:r w:rsidRPr="005E6A16">
              <w:rPr>
                <w:rFonts w:cs="Calibri"/>
                <w:noProof/>
                <w:webHidden/>
              </w:rPr>
              <w:fldChar w:fldCharType="begin"/>
            </w:r>
            <w:r w:rsidRPr="005E6A16">
              <w:rPr>
                <w:rFonts w:cs="Calibri"/>
                <w:noProof/>
                <w:webHidden/>
              </w:rPr>
              <w:instrText xml:space="preserve"> PAGEREF _Toc161472873 \h </w:instrText>
            </w:r>
            <w:r w:rsidRPr="005E6A16">
              <w:rPr>
                <w:rFonts w:cs="Calibri"/>
                <w:noProof/>
                <w:webHidden/>
              </w:rPr>
            </w:r>
            <w:r w:rsidRPr="005E6A16">
              <w:rPr>
                <w:rFonts w:cs="Calibri"/>
                <w:noProof/>
                <w:webHidden/>
              </w:rPr>
              <w:fldChar w:fldCharType="separate"/>
            </w:r>
            <w:r w:rsidR="00291B80">
              <w:rPr>
                <w:rFonts w:cs="Calibri"/>
                <w:noProof/>
                <w:webHidden/>
              </w:rPr>
              <w:t>11</w:t>
            </w:r>
            <w:r w:rsidRPr="005E6A16">
              <w:rPr>
                <w:rFonts w:cs="Calibri"/>
                <w:noProof/>
                <w:webHidden/>
              </w:rPr>
              <w:fldChar w:fldCharType="end"/>
            </w:r>
          </w:hyperlink>
        </w:p>
        <w:p w14:paraId="027C97E3" w14:textId="4310A32D"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74" w:history="1">
            <w:r w:rsidRPr="005E6A16">
              <w:rPr>
                <w:rStyle w:val="Hipervnculo"/>
                <w:rFonts w:cs="Calibri"/>
                <w:b/>
                <w:noProof/>
              </w:rPr>
              <w:t>9. Reporte de la Recaudación:</w:t>
            </w:r>
            <w:r w:rsidRPr="005E6A16">
              <w:rPr>
                <w:rFonts w:cs="Calibri"/>
                <w:noProof/>
                <w:webHidden/>
              </w:rPr>
              <w:tab/>
            </w:r>
            <w:r w:rsidRPr="005E6A16">
              <w:rPr>
                <w:rFonts w:cs="Calibri"/>
                <w:noProof/>
                <w:webHidden/>
              </w:rPr>
              <w:fldChar w:fldCharType="begin"/>
            </w:r>
            <w:r w:rsidRPr="005E6A16">
              <w:rPr>
                <w:rFonts w:cs="Calibri"/>
                <w:noProof/>
                <w:webHidden/>
              </w:rPr>
              <w:instrText xml:space="preserve"> PAGEREF _Toc161472874 \h </w:instrText>
            </w:r>
            <w:r w:rsidRPr="005E6A16">
              <w:rPr>
                <w:rFonts w:cs="Calibri"/>
                <w:noProof/>
                <w:webHidden/>
              </w:rPr>
            </w:r>
            <w:r w:rsidRPr="005E6A16">
              <w:rPr>
                <w:rFonts w:cs="Calibri"/>
                <w:noProof/>
                <w:webHidden/>
              </w:rPr>
              <w:fldChar w:fldCharType="separate"/>
            </w:r>
            <w:r w:rsidR="00291B80">
              <w:rPr>
                <w:rFonts w:cs="Calibri"/>
                <w:noProof/>
                <w:webHidden/>
              </w:rPr>
              <w:t>12</w:t>
            </w:r>
            <w:r w:rsidRPr="005E6A16">
              <w:rPr>
                <w:rFonts w:cs="Calibri"/>
                <w:noProof/>
                <w:webHidden/>
              </w:rPr>
              <w:fldChar w:fldCharType="end"/>
            </w:r>
          </w:hyperlink>
        </w:p>
        <w:p w14:paraId="00DB87A1" w14:textId="646BD5AA"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75" w:history="1">
            <w:r w:rsidRPr="005E6A16">
              <w:rPr>
                <w:rStyle w:val="Hipervnculo"/>
                <w:rFonts w:cs="Calibri"/>
                <w:b/>
                <w:noProof/>
              </w:rPr>
              <w:t>10. Información sobre la Deuda y el Reporte Analítico de la Deuda:</w:t>
            </w:r>
            <w:r w:rsidRPr="005E6A16">
              <w:rPr>
                <w:rFonts w:cs="Calibri"/>
                <w:noProof/>
                <w:webHidden/>
              </w:rPr>
              <w:tab/>
            </w:r>
            <w:r w:rsidRPr="005E6A16">
              <w:rPr>
                <w:rFonts w:cs="Calibri"/>
                <w:noProof/>
                <w:webHidden/>
              </w:rPr>
              <w:fldChar w:fldCharType="begin"/>
            </w:r>
            <w:r w:rsidRPr="005E6A16">
              <w:rPr>
                <w:rFonts w:cs="Calibri"/>
                <w:noProof/>
                <w:webHidden/>
              </w:rPr>
              <w:instrText xml:space="preserve"> PAGEREF _Toc161472875 \h </w:instrText>
            </w:r>
            <w:r w:rsidRPr="005E6A16">
              <w:rPr>
                <w:rFonts w:cs="Calibri"/>
                <w:noProof/>
                <w:webHidden/>
              </w:rPr>
            </w:r>
            <w:r w:rsidRPr="005E6A16">
              <w:rPr>
                <w:rFonts w:cs="Calibri"/>
                <w:noProof/>
                <w:webHidden/>
              </w:rPr>
              <w:fldChar w:fldCharType="separate"/>
            </w:r>
            <w:r w:rsidR="00291B80">
              <w:rPr>
                <w:rFonts w:cs="Calibri"/>
                <w:noProof/>
                <w:webHidden/>
              </w:rPr>
              <w:t>12</w:t>
            </w:r>
            <w:r w:rsidRPr="005E6A16">
              <w:rPr>
                <w:rFonts w:cs="Calibri"/>
                <w:noProof/>
                <w:webHidden/>
              </w:rPr>
              <w:fldChar w:fldCharType="end"/>
            </w:r>
          </w:hyperlink>
        </w:p>
        <w:p w14:paraId="00EEECC2" w14:textId="097815CF"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76" w:history="1">
            <w:r w:rsidRPr="005E6A16">
              <w:rPr>
                <w:rStyle w:val="Hipervnculo"/>
                <w:rFonts w:cs="Calibri"/>
                <w:b/>
                <w:noProof/>
              </w:rPr>
              <w:t>11. Calificaciones otorgadas:</w:t>
            </w:r>
            <w:r w:rsidRPr="005E6A16">
              <w:rPr>
                <w:rFonts w:cs="Calibri"/>
                <w:noProof/>
                <w:webHidden/>
              </w:rPr>
              <w:tab/>
            </w:r>
            <w:r w:rsidRPr="005E6A16">
              <w:rPr>
                <w:rFonts w:cs="Calibri"/>
                <w:noProof/>
                <w:webHidden/>
              </w:rPr>
              <w:fldChar w:fldCharType="begin"/>
            </w:r>
            <w:r w:rsidRPr="005E6A16">
              <w:rPr>
                <w:rFonts w:cs="Calibri"/>
                <w:noProof/>
                <w:webHidden/>
              </w:rPr>
              <w:instrText xml:space="preserve"> PAGEREF _Toc161472876 \h </w:instrText>
            </w:r>
            <w:r w:rsidRPr="005E6A16">
              <w:rPr>
                <w:rFonts w:cs="Calibri"/>
                <w:noProof/>
                <w:webHidden/>
              </w:rPr>
            </w:r>
            <w:r w:rsidRPr="005E6A16">
              <w:rPr>
                <w:rFonts w:cs="Calibri"/>
                <w:noProof/>
                <w:webHidden/>
              </w:rPr>
              <w:fldChar w:fldCharType="separate"/>
            </w:r>
            <w:r w:rsidR="00291B80">
              <w:rPr>
                <w:rFonts w:cs="Calibri"/>
                <w:noProof/>
                <w:webHidden/>
              </w:rPr>
              <w:t>12</w:t>
            </w:r>
            <w:r w:rsidRPr="005E6A16">
              <w:rPr>
                <w:rFonts w:cs="Calibri"/>
                <w:noProof/>
                <w:webHidden/>
              </w:rPr>
              <w:fldChar w:fldCharType="end"/>
            </w:r>
          </w:hyperlink>
        </w:p>
        <w:p w14:paraId="68FD7A9A" w14:textId="3813DFAD"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77" w:history="1">
            <w:r w:rsidRPr="005E6A16">
              <w:rPr>
                <w:rStyle w:val="Hipervnculo"/>
                <w:rFonts w:cs="Calibri"/>
                <w:b/>
                <w:noProof/>
              </w:rPr>
              <w:t>12. Proceso de Mejora:</w:t>
            </w:r>
            <w:r w:rsidRPr="005E6A16">
              <w:rPr>
                <w:rFonts w:cs="Calibri"/>
                <w:noProof/>
                <w:webHidden/>
              </w:rPr>
              <w:tab/>
            </w:r>
            <w:r w:rsidRPr="005E6A16">
              <w:rPr>
                <w:rFonts w:cs="Calibri"/>
                <w:noProof/>
                <w:webHidden/>
              </w:rPr>
              <w:fldChar w:fldCharType="begin"/>
            </w:r>
            <w:r w:rsidRPr="005E6A16">
              <w:rPr>
                <w:rFonts w:cs="Calibri"/>
                <w:noProof/>
                <w:webHidden/>
              </w:rPr>
              <w:instrText xml:space="preserve"> PAGEREF _Toc161472877 \h </w:instrText>
            </w:r>
            <w:r w:rsidRPr="005E6A16">
              <w:rPr>
                <w:rFonts w:cs="Calibri"/>
                <w:noProof/>
                <w:webHidden/>
              </w:rPr>
            </w:r>
            <w:r w:rsidRPr="005E6A16">
              <w:rPr>
                <w:rFonts w:cs="Calibri"/>
                <w:noProof/>
                <w:webHidden/>
              </w:rPr>
              <w:fldChar w:fldCharType="separate"/>
            </w:r>
            <w:r w:rsidR="00291B80">
              <w:rPr>
                <w:rFonts w:cs="Calibri"/>
                <w:noProof/>
                <w:webHidden/>
              </w:rPr>
              <w:t>13</w:t>
            </w:r>
            <w:r w:rsidRPr="005E6A16">
              <w:rPr>
                <w:rFonts w:cs="Calibri"/>
                <w:noProof/>
                <w:webHidden/>
              </w:rPr>
              <w:fldChar w:fldCharType="end"/>
            </w:r>
          </w:hyperlink>
        </w:p>
        <w:p w14:paraId="5F55527F" w14:textId="4E5CB0EB"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78" w:history="1">
            <w:r w:rsidRPr="005E6A16">
              <w:rPr>
                <w:rStyle w:val="Hipervnculo"/>
                <w:rFonts w:cs="Calibri"/>
                <w:b/>
                <w:noProof/>
              </w:rPr>
              <w:t>13. Información por Segmentos:</w:t>
            </w:r>
            <w:r w:rsidRPr="005E6A16">
              <w:rPr>
                <w:rFonts w:cs="Calibri"/>
                <w:noProof/>
                <w:webHidden/>
              </w:rPr>
              <w:tab/>
            </w:r>
            <w:r w:rsidRPr="005E6A16">
              <w:rPr>
                <w:rFonts w:cs="Calibri"/>
                <w:noProof/>
                <w:webHidden/>
              </w:rPr>
              <w:fldChar w:fldCharType="begin"/>
            </w:r>
            <w:r w:rsidRPr="005E6A16">
              <w:rPr>
                <w:rFonts w:cs="Calibri"/>
                <w:noProof/>
                <w:webHidden/>
              </w:rPr>
              <w:instrText xml:space="preserve"> PAGEREF _Toc161472878 \h </w:instrText>
            </w:r>
            <w:r w:rsidRPr="005E6A16">
              <w:rPr>
                <w:rFonts w:cs="Calibri"/>
                <w:noProof/>
                <w:webHidden/>
              </w:rPr>
            </w:r>
            <w:r w:rsidRPr="005E6A16">
              <w:rPr>
                <w:rFonts w:cs="Calibri"/>
                <w:noProof/>
                <w:webHidden/>
              </w:rPr>
              <w:fldChar w:fldCharType="separate"/>
            </w:r>
            <w:r w:rsidR="00291B80">
              <w:rPr>
                <w:rFonts w:cs="Calibri"/>
                <w:noProof/>
                <w:webHidden/>
              </w:rPr>
              <w:t>13</w:t>
            </w:r>
            <w:r w:rsidRPr="005E6A16">
              <w:rPr>
                <w:rFonts w:cs="Calibri"/>
                <w:noProof/>
                <w:webHidden/>
              </w:rPr>
              <w:fldChar w:fldCharType="end"/>
            </w:r>
          </w:hyperlink>
        </w:p>
        <w:p w14:paraId="674ABB69" w14:textId="644E34B3"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79" w:history="1">
            <w:r w:rsidRPr="005E6A16">
              <w:rPr>
                <w:rStyle w:val="Hipervnculo"/>
                <w:rFonts w:cs="Calibri"/>
                <w:b/>
                <w:noProof/>
              </w:rPr>
              <w:t>14. Eventos Posteriores al Cierre:</w:t>
            </w:r>
            <w:r w:rsidRPr="005E6A16">
              <w:rPr>
                <w:rFonts w:cs="Calibri"/>
                <w:noProof/>
                <w:webHidden/>
              </w:rPr>
              <w:tab/>
            </w:r>
            <w:r w:rsidRPr="005E6A16">
              <w:rPr>
                <w:rFonts w:cs="Calibri"/>
                <w:noProof/>
                <w:webHidden/>
              </w:rPr>
              <w:fldChar w:fldCharType="begin"/>
            </w:r>
            <w:r w:rsidRPr="005E6A16">
              <w:rPr>
                <w:rFonts w:cs="Calibri"/>
                <w:noProof/>
                <w:webHidden/>
              </w:rPr>
              <w:instrText xml:space="preserve"> PAGEREF _Toc161472879 \h </w:instrText>
            </w:r>
            <w:r w:rsidRPr="005E6A16">
              <w:rPr>
                <w:rFonts w:cs="Calibri"/>
                <w:noProof/>
                <w:webHidden/>
              </w:rPr>
            </w:r>
            <w:r w:rsidRPr="005E6A16">
              <w:rPr>
                <w:rFonts w:cs="Calibri"/>
                <w:noProof/>
                <w:webHidden/>
              </w:rPr>
              <w:fldChar w:fldCharType="separate"/>
            </w:r>
            <w:r w:rsidR="00291B80">
              <w:rPr>
                <w:rFonts w:cs="Calibri"/>
                <w:noProof/>
                <w:webHidden/>
              </w:rPr>
              <w:t>13</w:t>
            </w:r>
            <w:r w:rsidRPr="005E6A16">
              <w:rPr>
                <w:rFonts w:cs="Calibri"/>
                <w:noProof/>
                <w:webHidden/>
              </w:rPr>
              <w:fldChar w:fldCharType="end"/>
            </w:r>
          </w:hyperlink>
        </w:p>
        <w:p w14:paraId="39048CDA" w14:textId="28180D3C"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80" w:history="1">
            <w:r w:rsidRPr="005E6A16">
              <w:rPr>
                <w:rStyle w:val="Hipervnculo"/>
                <w:rFonts w:cs="Calibri"/>
                <w:b/>
                <w:noProof/>
              </w:rPr>
              <w:t>15. Partes Relacionadas:</w:t>
            </w:r>
            <w:r w:rsidRPr="005E6A16">
              <w:rPr>
                <w:rFonts w:cs="Calibri"/>
                <w:noProof/>
                <w:webHidden/>
              </w:rPr>
              <w:tab/>
            </w:r>
            <w:r w:rsidRPr="005E6A16">
              <w:rPr>
                <w:rFonts w:cs="Calibri"/>
                <w:noProof/>
                <w:webHidden/>
              </w:rPr>
              <w:fldChar w:fldCharType="begin"/>
            </w:r>
            <w:r w:rsidRPr="005E6A16">
              <w:rPr>
                <w:rFonts w:cs="Calibri"/>
                <w:noProof/>
                <w:webHidden/>
              </w:rPr>
              <w:instrText xml:space="preserve"> PAGEREF _Toc161472880 \h </w:instrText>
            </w:r>
            <w:r w:rsidRPr="005E6A16">
              <w:rPr>
                <w:rFonts w:cs="Calibri"/>
                <w:noProof/>
                <w:webHidden/>
              </w:rPr>
            </w:r>
            <w:r w:rsidRPr="005E6A16">
              <w:rPr>
                <w:rFonts w:cs="Calibri"/>
                <w:noProof/>
                <w:webHidden/>
              </w:rPr>
              <w:fldChar w:fldCharType="separate"/>
            </w:r>
            <w:r w:rsidR="00291B80">
              <w:rPr>
                <w:rFonts w:cs="Calibri"/>
                <w:noProof/>
                <w:webHidden/>
              </w:rPr>
              <w:t>14</w:t>
            </w:r>
            <w:r w:rsidRPr="005E6A16">
              <w:rPr>
                <w:rFonts w:cs="Calibri"/>
                <w:noProof/>
                <w:webHidden/>
              </w:rPr>
              <w:fldChar w:fldCharType="end"/>
            </w:r>
          </w:hyperlink>
        </w:p>
        <w:p w14:paraId="7E9C5BA3" w14:textId="1A944746" w:rsidR="005F51CC" w:rsidRPr="005E6A16" w:rsidRDefault="005F51CC">
          <w:pPr>
            <w:pStyle w:val="TDC2"/>
            <w:tabs>
              <w:tab w:val="right" w:leader="dot" w:pos="9678"/>
            </w:tabs>
            <w:rPr>
              <w:rFonts w:eastAsiaTheme="minorEastAsia" w:cs="Calibri"/>
              <w:noProof/>
              <w:kern w:val="2"/>
              <w:lang w:eastAsia="es-MX"/>
              <w14:ligatures w14:val="standardContextual"/>
            </w:rPr>
          </w:pPr>
          <w:hyperlink w:anchor="_Toc161472881" w:history="1">
            <w:r w:rsidRPr="005E6A16">
              <w:rPr>
                <w:rStyle w:val="Hipervnculo"/>
                <w:rFonts w:cs="Calibri"/>
                <w:b/>
                <w:noProof/>
              </w:rPr>
              <w:t>16. Responsabilidad Sobre la Presentación Razonable de la Información Contable:</w:t>
            </w:r>
            <w:r w:rsidRPr="005E6A16">
              <w:rPr>
                <w:rFonts w:cs="Calibri"/>
                <w:noProof/>
                <w:webHidden/>
              </w:rPr>
              <w:tab/>
            </w:r>
            <w:r w:rsidRPr="005E6A16">
              <w:rPr>
                <w:rFonts w:cs="Calibri"/>
                <w:noProof/>
                <w:webHidden/>
              </w:rPr>
              <w:fldChar w:fldCharType="begin"/>
            </w:r>
            <w:r w:rsidRPr="005E6A16">
              <w:rPr>
                <w:rFonts w:cs="Calibri"/>
                <w:noProof/>
                <w:webHidden/>
              </w:rPr>
              <w:instrText xml:space="preserve"> PAGEREF _Toc161472881 \h </w:instrText>
            </w:r>
            <w:r w:rsidRPr="005E6A16">
              <w:rPr>
                <w:rFonts w:cs="Calibri"/>
                <w:noProof/>
                <w:webHidden/>
              </w:rPr>
            </w:r>
            <w:r w:rsidRPr="005E6A16">
              <w:rPr>
                <w:rFonts w:cs="Calibri"/>
                <w:noProof/>
                <w:webHidden/>
              </w:rPr>
              <w:fldChar w:fldCharType="separate"/>
            </w:r>
            <w:r w:rsidR="00291B80">
              <w:rPr>
                <w:rFonts w:cs="Calibri"/>
                <w:noProof/>
                <w:webHidden/>
              </w:rPr>
              <w:t>14</w:t>
            </w:r>
            <w:r w:rsidRPr="005E6A16">
              <w:rPr>
                <w:rFonts w:cs="Calibri"/>
                <w:noProof/>
                <w:webHidden/>
              </w:rPr>
              <w:fldChar w:fldCharType="end"/>
            </w:r>
          </w:hyperlink>
        </w:p>
        <w:p w14:paraId="43551857" w14:textId="4F747141" w:rsidR="00F46719" w:rsidRPr="005E6A16" w:rsidRDefault="00F46719">
          <w:pPr>
            <w:rPr>
              <w:rFonts w:cs="Calibri"/>
            </w:rPr>
          </w:pPr>
          <w:r w:rsidRPr="005E6A16">
            <w:rPr>
              <w:rFonts w:cs="Calibri"/>
              <w:b/>
              <w:bCs/>
              <w:lang w:val="es-ES"/>
            </w:rPr>
            <w:fldChar w:fldCharType="end"/>
          </w:r>
        </w:p>
      </w:sdtContent>
    </w:sdt>
    <w:p w14:paraId="7203E26E" w14:textId="77777777" w:rsidR="007D1E76" w:rsidRPr="005E6A16" w:rsidRDefault="007D1E76" w:rsidP="00CB41C4">
      <w:pPr>
        <w:tabs>
          <w:tab w:val="left" w:leader="underscore" w:pos="9639"/>
        </w:tabs>
        <w:spacing w:after="0" w:line="240" w:lineRule="auto"/>
        <w:jc w:val="both"/>
        <w:rPr>
          <w:rFonts w:cs="Calibri"/>
        </w:rPr>
      </w:pPr>
    </w:p>
    <w:p w14:paraId="3285DC0B" w14:textId="77777777" w:rsidR="007D1E76" w:rsidRPr="005E6A16" w:rsidRDefault="007D1E76" w:rsidP="00CB41C4">
      <w:pPr>
        <w:tabs>
          <w:tab w:val="left" w:leader="underscore" w:pos="9639"/>
        </w:tabs>
        <w:spacing w:after="0" w:line="240" w:lineRule="auto"/>
        <w:jc w:val="both"/>
        <w:rPr>
          <w:rFonts w:cs="Calibri"/>
        </w:rPr>
      </w:pPr>
    </w:p>
    <w:p w14:paraId="54575967" w14:textId="09BF8276" w:rsidR="007D1E76" w:rsidRPr="005E6A16" w:rsidRDefault="007E38A2" w:rsidP="000C3365">
      <w:pPr>
        <w:pStyle w:val="Ttulo2"/>
        <w:rPr>
          <w:rFonts w:ascii="Calibri" w:hAnsi="Calibri" w:cs="Calibri"/>
          <w:b/>
          <w:color w:val="auto"/>
          <w:sz w:val="22"/>
          <w:szCs w:val="22"/>
        </w:rPr>
      </w:pPr>
      <w:bookmarkStart w:id="0" w:name="_Toc161472866"/>
      <w:r w:rsidRPr="005E6A16">
        <w:rPr>
          <w:rFonts w:ascii="Calibri" w:hAnsi="Calibri" w:cs="Calibri"/>
          <w:b/>
          <w:color w:val="auto"/>
          <w:sz w:val="22"/>
          <w:szCs w:val="22"/>
        </w:rPr>
        <w:t>1</w:t>
      </w:r>
      <w:r w:rsidR="007D1E76" w:rsidRPr="005E6A16">
        <w:rPr>
          <w:rFonts w:ascii="Calibri" w:hAnsi="Calibri" w:cs="Calibri"/>
          <w:b/>
          <w:color w:val="auto"/>
          <w:sz w:val="22"/>
          <w:szCs w:val="22"/>
        </w:rPr>
        <w:t>. Autoriza</w:t>
      </w:r>
      <w:r w:rsidR="00E00323" w:rsidRPr="005E6A16">
        <w:rPr>
          <w:rFonts w:ascii="Calibri" w:hAnsi="Calibri" w:cs="Calibri"/>
          <w:b/>
          <w:color w:val="auto"/>
          <w:sz w:val="22"/>
          <w:szCs w:val="22"/>
        </w:rPr>
        <w:t>ción e Historia:</w:t>
      </w:r>
      <w:bookmarkEnd w:id="0"/>
    </w:p>
    <w:p w14:paraId="360DA23B" w14:textId="77777777" w:rsidR="007D1E76" w:rsidRPr="005E6A16" w:rsidRDefault="007D1E76" w:rsidP="00CB41C4">
      <w:pPr>
        <w:tabs>
          <w:tab w:val="left" w:leader="underscore" w:pos="9639"/>
        </w:tabs>
        <w:spacing w:after="0" w:line="240" w:lineRule="auto"/>
        <w:jc w:val="both"/>
        <w:rPr>
          <w:rFonts w:cs="Calibri"/>
        </w:rPr>
      </w:pPr>
    </w:p>
    <w:p w14:paraId="441574CB"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Se informará sobre:</w:t>
      </w:r>
    </w:p>
    <w:p w14:paraId="062E74E7" w14:textId="77777777" w:rsidR="007D1E76" w:rsidRPr="005E6A16" w:rsidRDefault="007D1E76" w:rsidP="00CB41C4">
      <w:pPr>
        <w:tabs>
          <w:tab w:val="left" w:leader="underscore" w:pos="9639"/>
        </w:tabs>
        <w:spacing w:after="0" w:line="240" w:lineRule="auto"/>
        <w:jc w:val="both"/>
        <w:rPr>
          <w:rFonts w:cs="Calibri"/>
        </w:rPr>
      </w:pPr>
    </w:p>
    <w:p w14:paraId="3F477DA3" w14:textId="72F8AFA1" w:rsidR="007D1E76" w:rsidRPr="005E6A16" w:rsidRDefault="007D1E76" w:rsidP="00CB41C4">
      <w:pPr>
        <w:tabs>
          <w:tab w:val="left" w:leader="underscore" w:pos="9639"/>
        </w:tabs>
        <w:spacing w:after="0" w:line="240" w:lineRule="auto"/>
        <w:jc w:val="both"/>
        <w:rPr>
          <w:rFonts w:cs="Calibri"/>
        </w:rPr>
      </w:pPr>
      <w:r w:rsidRPr="005E6A16">
        <w:rPr>
          <w:rFonts w:cs="Calibri"/>
          <w:b/>
        </w:rPr>
        <w:t>a)</w:t>
      </w:r>
      <w:r w:rsidRPr="005E6A16">
        <w:rPr>
          <w:rFonts w:cs="Calibri"/>
        </w:rPr>
        <w:t xml:space="preserve"> Fecha de creación del ente</w:t>
      </w:r>
      <w:r w:rsidR="00F43AC5" w:rsidRPr="005E6A16">
        <w:rPr>
          <w:rFonts w:cs="Calibri"/>
        </w:rPr>
        <w:t xml:space="preserve"> público.</w:t>
      </w:r>
    </w:p>
    <w:p w14:paraId="73BF718B" w14:textId="77777777" w:rsidR="00B05AC1" w:rsidRPr="005E6A16" w:rsidRDefault="00B05AC1" w:rsidP="00B05AC1">
      <w:pPr>
        <w:spacing w:after="0" w:line="240" w:lineRule="auto"/>
        <w:contextualSpacing/>
        <w:jc w:val="both"/>
        <w:rPr>
          <w:rFonts w:eastAsia="Times New Roman" w:cs="Calibri"/>
          <w:color w:val="000000"/>
          <w:lang w:eastAsia="es-MX"/>
        </w:rPr>
      </w:pPr>
      <w:r w:rsidRPr="005E6A16">
        <w:rPr>
          <w:rFonts w:eastAsia="Times New Roman" w:cs="Calibri"/>
          <w:color w:val="000000"/>
          <w:lang w:eastAsia="es-MX"/>
        </w:rPr>
        <w:t>13 de agosto de 1987</w:t>
      </w:r>
    </w:p>
    <w:p w14:paraId="5649A786" w14:textId="77777777" w:rsidR="00B05AC1" w:rsidRPr="005E6A16" w:rsidRDefault="00B05AC1" w:rsidP="00B05AC1">
      <w:pPr>
        <w:spacing w:after="0" w:line="240" w:lineRule="auto"/>
        <w:contextualSpacing/>
        <w:jc w:val="both"/>
        <w:rPr>
          <w:rFonts w:eastAsia="Times New Roman" w:cs="Calibri"/>
          <w:color w:val="000000"/>
          <w:lang w:eastAsia="es-MX"/>
        </w:rPr>
      </w:pPr>
    </w:p>
    <w:p w14:paraId="3A2353BF"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b)</w:t>
      </w:r>
      <w:r w:rsidRPr="005E6A16">
        <w:rPr>
          <w:rFonts w:cs="Calibri"/>
        </w:rPr>
        <w:t xml:space="preserve"> Principales cambios en su estructura (interna históricamente).</w:t>
      </w:r>
    </w:p>
    <w:p w14:paraId="148CDDD8" w14:textId="77777777" w:rsidR="00B05AC1" w:rsidRPr="005E6A16" w:rsidRDefault="00B05AC1" w:rsidP="00B05AC1">
      <w:pPr>
        <w:tabs>
          <w:tab w:val="left" w:leader="underscore" w:pos="9639"/>
        </w:tabs>
        <w:spacing w:after="0" w:line="240" w:lineRule="auto"/>
        <w:jc w:val="both"/>
        <w:rPr>
          <w:rFonts w:cs="Calibri"/>
        </w:rPr>
      </w:pPr>
      <w:r w:rsidRPr="005E6A16">
        <w:rPr>
          <w:rFonts w:cs="Calibri"/>
        </w:rPr>
        <w:t>En fecha 03 de julio de 2020 se publica en Periódico Oficial del Gobierno de Guanajuato se emiten Reformas, Adicionales y Derogaciones a diversos artículos del Reglamento del Sistema para el Desarrollo Integral de la Familia del Salamanca, Guanajuato.</w:t>
      </w:r>
    </w:p>
    <w:p w14:paraId="16A215A1" w14:textId="610D6B86" w:rsidR="00516A8F" w:rsidRPr="005E6A16" w:rsidRDefault="00516A8F" w:rsidP="00516A8F">
      <w:pPr>
        <w:tabs>
          <w:tab w:val="left" w:leader="underscore" w:pos="9639"/>
        </w:tabs>
        <w:spacing w:after="0" w:line="240" w:lineRule="auto"/>
        <w:jc w:val="both"/>
        <w:rPr>
          <w:rFonts w:cs="Calibri"/>
          <w:b/>
          <w:bCs/>
        </w:rPr>
      </w:pPr>
    </w:p>
    <w:p w14:paraId="2A544855" w14:textId="77777777" w:rsidR="00FE7883" w:rsidRPr="005E6A16" w:rsidRDefault="00FE7883" w:rsidP="00516A8F">
      <w:pPr>
        <w:tabs>
          <w:tab w:val="left" w:leader="underscore" w:pos="9639"/>
        </w:tabs>
        <w:spacing w:after="0" w:line="240" w:lineRule="auto"/>
        <w:jc w:val="both"/>
        <w:rPr>
          <w:rFonts w:cs="Calibri"/>
        </w:rPr>
      </w:pPr>
    </w:p>
    <w:p w14:paraId="5A494C73" w14:textId="7B672A6D" w:rsidR="00BE02EB" w:rsidRPr="005E6A16" w:rsidRDefault="00BE02EB" w:rsidP="000C3365">
      <w:pPr>
        <w:pStyle w:val="Ttulo2"/>
        <w:rPr>
          <w:rFonts w:ascii="Calibri" w:hAnsi="Calibri" w:cs="Calibri"/>
          <w:b/>
          <w:color w:val="auto"/>
          <w:sz w:val="22"/>
          <w:szCs w:val="22"/>
        </w:rPr>
      </w:pPr>
      <w:bookmarkStart w:id="1" w:name="_Toc161472867"/>
      <w:r w:rsidRPr="005E6A16">
        <w:rPr>
          <w:rFonts w:ascii="Calibri" w:hAnsi="Calibri" w:cs="Calibri"/>
          <w:b/>
          <w:color w:val="auto"/>
          <w:sz w:val="22"/>
          <w:szCs w:val="22"/>
        </w:rPr>
        <w:t xml:space="preserve">2. </w:t>
      </w:r>
      <w:r w:rsidR="00B6368B" w:rsidRPr="005E6A16">
        <w:rPr>
          <w:rFonts w:ascii="Calibri" w:hAnsi="Calibri" w:cs="Calibri"/>
          <w:b/>
          <w:color w:val="auto"/>
          <w:sz w:val="22"/>
          <w:szCs w:val="22"/>
        </w:rPr>
        <w:t>Panorama Económico y Financiero</w:t>
      </w:r>
      <w:bookmarkEnd w:id="1"/>
    </w:p>
    <w:p w14:paraId="548FE5C0" w14:textId="3C95EB09" w:rsidR="00516A8F" w:rsidRPr="005E6A16" w:rsidRDefault="0012493A" w:rsidP="00516A8F">
      <w:pPr>
        <w:tabs>
          <w:tab w:val="left" w:leader="underscore" w:pos="9639"/>
        </w:tabs>
        <w:spacing w:after="0" w:line="240" w:lineRule="auto"/>
        <w:jc w:val="both"/>
        <w:rPr>
          <w:rFonts w:cs="Calibri"/>
        </w:rPr>
      </w:pPr>
      <w:r w:rsidRPr="005E6A16">
        <w:rPr>
          <w:rFonts w:cs="Calibri"/>
        </w:rPr>
        <w:t>Se informará sobre las principales condiciones económico-financieras bajo las cuales el ente público estuvo operando; y las cuales influyeron en la toma de decisiones de la administración; tanto a nivel local como federal.</w:t>
      </w:r>
    </w:p>
    <w:p w14:paraId="208447E6" w14:textId="1FF70380" w:rsidR="0012493A" w:rsidRPr="005E6A16" w:rsidRDefault="00B05AC1" w:rsidP="00B05AC1">
      <w:pPr>
        <w:spacing w:after="0" w:line="240" w:lineRule="auto"/>
        <w:contextualSpacing/>
        <w:jc w:val="both"/>
        <w:rPr>
          <w:rFonts w:eastAsia="Times New Roman" w:cs="Calibri"/>
          <w:color w:val="000000"/>
          <w:lang w:eastAsia="es-MX"/>
        </w:rPr>
      </w:pPr>
      <w:r w:rsidRPr="005E6A16">
        <w:rPr>
          <w:rFonts w:eastAsia="Times New Roman" w:cs="Calibri"/>
          <w:color w:val="000000"/>
          <w:lang w:eastAsia="es-MX"/>
        </w:rPr>
        <w:t>Los ingresos dependiendo de su naturaleza, se regirán por lo dispuesto en la ley de ingresos, disposiciones administrativas de observancia general que emita el Ayuntamiento, así como las normas de derecho común, entre otras como se muestra a continuación:</w:t>
      </w:r>
    </w:p>
    <w:p w14:paraId="008B6B5B" w14:textId="77777777" w:rsidR="008318A9" w:rsidRDefault="008318A9" w:rsidP="00B05AC1">
      <w:pPr>
        <w:spacing w:after="0" w:line="240" w:lineRule="auto"/>
        <w:contextualSpacing/>
        <w:jc w:val="both"/>
        <w:rPr>
          <w:rFonts w:eastAsia="Times New Roman" w:cs="Calibri"/>
          <w:color w:val="000000"/>
          <w:lang w:eastAsia="es-MX"/>
        </w:rPr>
      </w:pPr>
    </w:p>
    <w:p w14:paraId="5BDBB64E" w14:textId="77777777" w:rsidR="00237815" w:rsidRPr="005E6A16" w:rsidRDefault="00237815" w:rsidP="00B05AC1">
      <w:pPr>
        <w:spacing w:after="0" w:line="240" w:lineRule="auto"/>
        <w:contextualSpacing/>
        <w:jc w:val="both"/>
        <w:rPr>
          <w:rFonts w:eastAsia="Times New Roman" w:cs="Calibri"/>
          <w:color w:val="000000"/>
          <w:lang w:eastAsia="es-MX"/>
        </w:rPr>
      </w:pPr>
    </w:p>
    <w:p w14:paraId="3C1B5976" w14:textId="211DADB3" w:rsidR="00B05AC1" w:rsidRPr="005E6A16" w:rsidRDefault="00B05AC1" w:rsidP="00B05AC1">
      <w:pPr>
        <w:pStyle w:val="Prrafodelista"/>
        <w:numPr>
          <w:ilvl w:val="0"/>
          <w:numId w:val="3"/>
        </w:numPr>
        <w:spacing w:after="0" w:line="240" w:lineRule="auto"/>
        <w:jc w:val="both"/>
        <w:rPr>
          <w:rFonts w:eastAsia="Times New Roman" w:cs="Calibri"/>
          <w:color w:val="000000"/>
          <w:lang w:eastAsia="es-MX"/>
        </w:rPr>
      </w:pPr>
      <w:r w:rsidRPr="005E6A16">
        <w:rPr>
          <w:rFonts w:eastAsia="Times New Roman" w:cs="Calibri"/>
          <w:color w:val="000000"/>
          <w:lang w:eastAsia="es-MX"/>
        </w:rPr>
        <w:t>INGRESOS</w:t>
      </w:r>
    </w:p>
    <w:p w14:paraId="2E07FDAC" w14:textId="77777777" w:rsidR="008318A9" w:rsidRPr="005E6A16" w:rsidRDefault="008318A9" w:rsidP="008318A9">
      <w:pPr>
        <w:pStyle w:val="Prrafodelista"/>
        <w:spacing w:after="0" w:line="240" w:lineRule="auto"/>
        <w:jc w:val="both"/>
        <w:rPr>
          <w:rFonts w:eastAsia="Times New Roman" w:cs="Calibri"/>
          <w:color w:val="000000"/>
          <w:lang w:eastAsia="es-MX"/>
        </w:rPr>
      </w:pPr>
    </w:p>
    <w:p w14:paraId="650D5837" w14:textId="5CD27840" w:rsidR="00B05AC1" w:rsidRPr="005E6A16" w:rsidRDefault="00601FC5" w:rsidP="00B05AC1">
      <w:pPr>
        <w:spacing w:after="0" w:line="240" w:lineRule="auto"/>
        <w:contextualSpacing/>
        <w:jc w:val="both"/>
        <w:rPr>
          <w:rFonts w:eastAsia="Times New Roman" w:cs="Calibri"/>
          <w:color w:val="000000"/>
          <w:lang w:eastAsia="es-MX"/>
        </w:rPr>
      </w:pPr>
      <w:r>
        <w:rPr>
          <w:rFonts w:eastAsia="Times New Roman" w:cs="Calibri"/>
          <w:noProof/>
          <w:color w:val="000000"/>
          <w:lang w:eastAsia="es-MX"/>
        </w:rPr>
        <w:drawing>
          <wp:inline distT="0" distB="0" distL="0" distR="0" wp14:anchorId="0BCCB2F2" wp14:editId="14535AE3">
            <wp:extent cx="6126480" cy="731520"/>
            <wp:effectExtent l="0" t="0" r="7620" b="0"/>
            <wp:docPr id="38369235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6480" cy="731520"/>
                    </a:xfrm>
                    <a:prstGeom prst="rect">
                      <a:avLst/>
                    </a:prstGeom>
                    <a:noFill/>
                    <a:ln>
                      <a:noFill/>
                    </a:ln>
                  </pic:spPr>
                </pic:pic>
              </a:graphicData>
            </a:graphic>
          </wp:inline>
        </w:drawing>
      </w:r>
    </w:p>
    <w:p w14:paraId="0305CEA0" w14:textId="77777777" w:rsidR="0012493A" w:rsidRDefault="0012493A" w:rsidP="00516A8F">
      <w:pPr>
        <w:tabs>
          <w:tab w:val="left" w:leader="underscore" w:pos="9639"/>
        </w:tabs>
        <w:spacing w:after="0" w:line="240" w:lineRule="auto"/>
        <w:jc w:val="both"/>
        <w:rPr>
          <w:rFonts w:cs="Calibri"/>
        </w:rPr>
      </w:pPr>
    </w:p>
    <w:p w14:paraId="36903590" w14:textId="77777777" w:rsidR="00237815" w:rsidRPr="005E6A16" w:rsidRDefault="00237815" w:rsidP="00516A8F">
      <w:pPr>
        <w:tabs>
          <w:tab w:val="left" w:leader="underscore" w:pos="9639"/>
        </w:tabs>
        <w:spacing w:after="0" w:line="240" w:lineRule="auto"/>
        <w:jc w:val="both"/>
        <w:rPr>
          <w:rFonts w:cs="Calibri"/>
        </w:rPr>
      </w:pPr>
    </w:p>
    <w:p w14:paraId="52404B37" w14:textId="6C0C29C9" w:rsidR="00B05AC1" w:rsidRPr="005E6A16" w:rsidRDefault="00B05AC1" w:rsidP="008318A9">
      <w:pPr>
        <w:pStyle w:val="Prrafodelista"/>
        <w:numPr>
          <w:ilvl w:val="0"/>
          <w:numId w:val="3"/>
        </w:numPr>
        <w:tabs>
          <w:tab w:val="left" w:leader="underscore" w:pos="9639"/>
        </w:tabs>
        <w:spacing w:after="0" w:line="240" w:lineRule="auto"/>
        <w:jc w:val="both"/>
        <w:rPr>
          <w:rFonts w:cs="Calibri"/>
        </w:rPr>
      </w:pPr>
      <w:r w:rsidRPr="005E6A16">
        <w:rPr>
          <w:rFonts w:cs="Calibri"/>
        </w:rPr>
        <w:t>EGRESOS</w:t>
      </w:r>
    </w:p>
    <w:p w14:paraId="6E6FDC1B" w14:textId="77777777" w:rsidR="008318A9" w:rsidRPr="005E6A16" w:rsidRDefault="008318A9" w:rsidP="00B05AC1">
      <w:pPr>
        <w:pStyle w:val="Prrafodelista"/>
        <w:numPr>
          <w:ilvl w:val="0"/>
          <w:numId w:val="4"/>
        </w:numPr>
        <w:tabs>
          <w:tab w:val="left" w:leader="underscore" w:pos="9639"/>
        </w:tabs>
        <w:spacing w:after="0" w:line="240" w:lineRule="auto"/>
        <w:jc w:val="both"/>
        <w:rPr>
          <w:rFonts w:cs="Calibri"/>
        </w:rPr>
      </w:pPr>
    </w:p>
    <w:p w14:paraId="4C2358FC" w14:textId="77777777" w:rsidR="00601FC5" w:rsidRDefault="00601FC5" w:rsidP="00A26ACE">
      <w:pPr>
        <w:tabs>
          <w:tab w:val="left" w:leader="underscore" w:pos="9639"/>
        </w:tabs>
        <w:spacing w:after="0" w:line="240" w:lineRule="auto"/>
        <w:jc w:val="both"/>
        <w:rPr>
          <w:rFonts w:cs="Calibri"/>
        </w:rPr>
      </w:pPr>
      <w:bookmarkStart w:id="2" w:name="_Toc161472868"/>
      <w:r>
        <w:rPr>
          <w:rFonts w:cs="Calibri"/>
          <w:noProof/>
        </w:rPr>
        <w:drawing>
          <wp:inline distT="0" distB="0" distL="0" distR="0" wp14:anchorId="42C41168" wp14:editId="6B28E04F">
            <wp:extent cx="6126480" cy="1188720"/>
            <wp:effectExtent l="0" t="0" r="7620" b="0"/>
            <wp:docPr id="19668560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6480" cy="1188720"/>
                    </a:xfrm>
                    <a:prstGeom prst="rect">
                      <a:avLst/>
                    </a:prstGeom>
                    <a:noFill/>
                    <a:ln>
                      <a:noFill/>
                    </a:ln>
                  </pic:spPr>
                </pic:pic>
              </a:graphicData>
            </a:graphic>
          </wp:inline>
        </w:drawing>
      </w:r>
    </w:p>
    <w:p w14:paraId="056E20B2" w14:textId="77777777" w:rsidR="00601FC5" w:rsidRDefault="00601FC5" w:rsidP="00A26ACE">
      <w:pPr>
        <w:tabs>
          <w:tab w:val="left" w:leader="underscore" w:pos="9639"/>
        </w:tabs>
        <w:spacing w:after="0" w:line="240" w:lineRule="auto"/>
        <w:jc w:val="both"/>
        <w:rPr>
          <w:rFonts w:cs="Calibri"/>
        </w:rPr>
      </w:pPr>
    </w:p>
    <w:p w14:paraId="6C856B00" w14:textId="4867542D" w:rsidR="00A26ACE" w:rsidRPr="005E6A16" w:rsidRDefault="00A26ACE" w:rsidP="00A26ACE">
      <w:pPr>
        <w:tabs>
          <w:tab w:val="left" w:leader="underscore" w:pos="9639"/>
        </w:tabs>
        <w:spacing w:after="0" w:line="240" w:lineRule="auto"/>
        <w:jc w:val="both"/>
        <w:rPr>
          <w:rFonts w:cs="Calibri"/>
        </w:rPr>
      </w:pPr>
      <w:r w:rsidRPr="005E6A16">
        <w:rPr>
          <w:rFonts w:cs="Calibri"/>
        </w:rPr>
        <w:t>“Bajo protesta de decir verdad declaramos que los Estados Financieros y sus notas, son razonablemente correctos y son responsabilidad del emisor”</w:t>
      </w:r>
    </w:p>
    <w:p w14:paraId="11C32664" w14:textId="77777777" w:rsidR="00A26ACE" w:rsidRPr="005E6A16" w:rsidRDefault="00A26ACE" w:rsidP="000C3365">
      <w:pPr>
        <w:pStyle w:val="Ttulo2"/>
        <w:rPr>
          <w:rFonts w:ascii="Calibri" w:hAnsi="Calibri" w:cs="Calibri"/>
          <w:b/>
          <w:color w:val="auto"/>
          <w:sz w:val="22"/>
          <w:szCs w:val="22"/>
        </w:rPr>
      </w:pPr>
    </w:p>
    <w:p w14:paraId="08136E94" w14:textId="06A47F28" w:rsidR="007D1E76" w:rsidRPr="005E6A16" w:rsidRDefault="009736CB" w:rsidP="000C3365">
      <w:pPr>
        <w:pStyle w:val="Ttulo2"/>
        <w:rPr>
          <w:rFonts w:ascii="Calibri" w:hAnsi="Calibri" w:cs="Calibri"/>
          <w:b/>
          <w:color w:val="auto"/>
          <w:sz w:val="22"/>
          <w:szCs w:val="22"/>
        </w:rPr>
      </w:pPr>
      <w:r w:rsidRPr="005E6A16">
        <w:rPr>
          <w:rFonts w:ascii="Calibri" w:hAnsi="Calibri" w:cs="Calibri"/>
          <w:b/>
          <w:color w:val="auto"/>
          <w:sz w:val="22"/>
          <w:szCs w:val="22"/>
        </w:rPr>
        <w:t>3</w:t>
      </w:r>
      <w:r w:rsidR="007D1E76" w:rsidRPr="005E6A16">
        <w:rPr>
          <w:rFonts w:ascii="Calibri" w:hAnsi="Calibri" w:cs="Calibri"/>
          <w:b/>
          <w:color w:val="auto"/>
          <w:sz w:val="22"/>
          <w:szCs w:val="22"/>
        </w:rPr>
        <w:t xml:space="preserve">. </w:t>
      </w:r>
      <w:r w:rsidR="00E00323" w:rsidRPr="005E6A16">
        <w:rPr>
          <w:rFonts w:ascii="Calibri" w:hAnsi="Calibri" w:cs="Calibri"/>
          <w:b/>
          <w:color w:val="auto"/>
          <w:sz w:val="22"/>
          <w:szCs w:val="22"/>
        </w:rPr>
        <w:t>Organización y Objeto Social:</w:t>
      </w:r>
      <w:bookmarkEnd w:id="2"/>
    </w:p>
    <w:p w14:paraId="6C85E52D" w14:textId="77777777" w:rsidR="007D1E76" w:rsidRPr="005E6A16" w:rsidRDefault="007D1E76" w:rsidP="00CB41C4">
      <w:pPr>
        <w:tabs>
          <w:tab w:val="left" w:leader="underscore" w:pos="9639"/>
        </w:tabs>
        <w:spacing w:after="0" w:line="240" w:lineRule="auto"/>
        <w:jc w:val="both"/>
        <w:rPr>
          <w:rFonts w:cs="Calibri"/>
        </w:rPr>
      </w:pPr>
    </w:p>
    <w:p w14:paraId="67B5DF23"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Se informará sobre:</w:t>
      </w:r>
    </w:p>
    <w:p w14:paraId="473E4237" w14:textId="77777777" w:rsidR="007D1E76" w:rsidRPr="005E6A16" w:rsidRDefault="007D1E76" w:rsidP="00CB41C4">
      <w:pPr>
        <w:tabs>
          <w:tab w:val="left" w:leader="underscore" w:pos="9639"/>
        </w:tabs>
        <w:spacing w:after="0" w:line="240" w:lineRule="auto"/>
        <w:jc w:val="both"/>
        <w:rPr>
          <w:rFonts w:cs="Calibri"/>
        </w:rPr>
      </w:pPr>
    </w:p>
    <w:p w14:paraId="3A7F2587"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a)</w:t>
      </w:r>
      <w:r w:rsidRPr="005E6A16">
        <w:rPr>
          <w:rFonts w:cs="Calibri"/>
        </w:rPr>
        <w:t xml:space="preserve"> Objeto social.</w:t>
      </w:r>
    </w:p>
    <w:p w14:paraId="5A726A28" w14:textId="77777777" w:rsidR="008318A9" w:rsidRPr="005E6A16" w:rsidRDefault="008318A9" w:rsidP="008318A9">
      <w:pPr>
        <w:contextualSpacing/>
        <w:jc w:val="both"/>
        <w:rPr>
          <w:rFonts w:cs="Calibri"/>
        </w:rPr>
      </w:pPr>
      <w:r w:rsidRPr="005E6A16">
        <w:rPr>
          <w:rFonts w:cs="Calibri"/>
        </w:rPr>
        <w:t>La Institución que brinda atención a personas vulnerables mediante programas de asistencia social, con el objetivo de elevar su calidad de vida, así como la promoción de la integración familiar y el desarrollo de valores.</w:t>
      </w:r>
    </w:p>
    <w:p w14:paraId="43C65E00" w14:textId="77777777" w:rsidR="007D1E76" w:rsidRPr="005E6A16" w:rsidRDefault="007D1E76" w:rsidP="00CB41C4">
      <w:pPr>
        <w:tabs>
          <w:tab w:val="left" w:leader="underscore" w:pos="9639"/>
        </w:tabs>
        <w:spacing w:after="0" w:line="240" w:lineRule="auto"/>
        <w:jc w:val="both"/>
        <w:rPr>
          <w:rFonts w:cs="Calibri"/>
        </w:rPr>
      </w:pPr>
    </w:p>
    <w:p w14:paraId="2C110A08"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b)</w:t>
      </w:r>
      <w:r w:rsidRPr="005E6A16">
        <w:rPr>
          <w:rFonts w:cs="Calibri"/>
        </w:rPr>
        <w:t xml:space="preserve"> Principal actividad.</w:t>
      </w:r>
    </w:p>
    <w:p w14:paraId="15F90EEC" w14:textId="08C1C66A" w:rsidR="00CB41C4" w:rsidRPr="005E6A16" w:rsidRDefault="008318A9" w:rsidP="00CB41C4">
      <w:pPr>
        <w:tabs>
          <w:tab w:val="left" w:leader="underscore" w:pos="9639"/>
        </w:tabs>
        <w:spacing w:after="0" w:line="240" w:lineRule="auto"/>
        <w:contextualSpacing/>
        <w:jc w:val="both"/>
        <w:rPr>
          <w:rFonts w:cs="Calibri"/>
        </w:rPr>
      </w:pPr>
      <w:r w:rsidRPr="005E6A16">
        <w:rPr>
          <w:rFonts w:cs="Calibri"/>
        </w:rPr>
        <w:t>Asistencia Social, otros servicios de orientación y trabajo social.</w:t>
      </w:r>
      <w:r w:rsidRPr="005E6A16">
        <w:rPr>
          <w:rFonts w:cs="Calibri"/>
        </w:rPr>
        <w:cr/>
      </w:r>
    </w:p>
    <w:p w14:paraId="2D21CE61" w14:textId="343EC5E1" w:rsidR="007D1E76" w:rsidRPr="005E6A16" w:rsidRDefault="007D1E76" w:rsidP="00CB41C4">
      <w:pPr>
        <w:tabs>
          <w:tab w:val="left" w:leader="underscore" w:pos="9639"/>
        </w:tabs>
        <w:spacing w:after="0" w:line="240" w:lineRule="auto"/>
        <w:jc w:val="both"/>
        <w:rPr>
          <w:rFonts w:cs="Calibri"/>
        </w:rPr>
      </w:pPr>
      <w:r w:rsidRPr="005E6A16">
        <w:rPr>
          <w:rFonts w:cs="Calibri"/>
          <w:b/>
        </w:rPr>
        <w:t>c)</w:t>
      </w:r>
      <w:r w:rsidRPr="005E6A16">
        <w:rPr>
          <w:rFonts w:cs="Calibri"/>
        </w:rPr>
        <w:t xml:space="preserve"> Ejercicio fiscal</w:t>
      </w:r>
      <w:r w:rsidR="008318A9" w:rsidRPr="005E6A16">
        <w:rPr>
          <w:rFonts w:cs="Calibri"/>
        </w:rPr>
        <w:t>.</w:t>
      </w:r>
    </w:p>
    <w:p w14:paraId="04F7186A" w14:textId="1B7B1FE2" w:rsidR="007D1E76" w:rsidRPr="005E6A16" w:rsidRDefault="005E6A16" w:rsidP="00CB41C4">
      <w:pPr>
        <w:tabs>
          <w:tab w:val="left" w:leader="underscore" w:pos="9639"/>
        </w:tabs>
        <w:spacing w:after="0" w:line="240" w:lineRule="auto"/>
        <w:jc w:val="both"/>
        <w:rPr>
          <w:rFonts w:cs="Calibri"/>
        </w:rPr>
      </w:pPr>
      <w:r w:rsidRPr="005E6A16">
        <w:rPr>
          <w:rFonts w:cs="Calibri"/>
        </w:rPr>
        <w:t>e</w:t>
      </w:r>
      <w:r w:rsidR="008318A9" w:rsidRPr="005E6A16">
        <w:rPr>
          <w:rFonts w:cs="Calibri"/>
        </w:rPr>
        <w:t>nero a diciembre de 2024</w:t>
      </w:r>
    </w:p>
    <w:p w14:paraId="16703E54" w14:textId="77777777" w:rsidR="007D1E76" w:rsidRPr="005E6A16" w:rsidRDefault="007D1E76" w:rsidP="00CB41C4">
      <w:pPr>
        <w:tabs>
          <w:tab w:val="left" w:leader="underscore" w:pos="9639"/>
        </w:tabs>
        <w:spacing w:after="0" w:line="240" w:lineRule="auto"/>
        <w:jc w:val="both"/>
        <w:rPr>
          <w:rFonts w:cs="Calibri"/>
        </w:rPr>
      </w:pPr>
    </w:p>
    <w:p w14:paraId="711C6095" w14:textId="384847BD" w:rsidR="007D1E76" w:rsidRPr="005E6A16" w:rsidRDefault="007D1E76" w:rsidP="008318A9">
      <w:pPr>
        <w:tabs>
          <w:tab w:val="left" w:leader="underscore" w:pos="9639"/>
        </w:tabs>
        <w:spacing w:after="0" w:line="240" w:lineRule="auto"/>
        <w:jc w:val="both"/>
        <w:rPr>
          <w:rFonts w:cs="Calibri"/>
        </w:rPr>
      </w:pPr>
      <w:r w:rsidRPr="005E6A16">
        <w:rPr>
          <w:rFonts w:cs="Calibri"/>
          <w:b/>
        </w:rPr>
        <w:t>d)</w:t>
      </w:r>
      <w:r w:rsidRPr="005E6A16">
        <w:rPr>
          <w:rFonts w:cs="Calibri"/>
        </w:rPr>
        <w:t xml:space="preserve"> Régimen jurídico</w:t>
      </w:r>
    </w:p>
    <w:p w14:paraId="0246E76E"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rPr>
        <w:t>Personas Morales con Fines no Lucrativos</w:t>
      </w:r>
    </w:p>
    <w:p w14:paraId="68B22724" w14:textId="77777777" w:rsidR="007D1E76" w:rsidRPr="005E6A16" w:rsidRDefault="007D1E76" w:rsidP="00CB41C4">
      <w:pPr>
        <w:tabs>
          <w:tab w:val="left" w:leader="underscore" w:pos="9639"/>
        </w:tabs>
        <w:spacing w:after="0" w:line="240" w:lineRule="auto"/>
        <w:jc w:val="both"/>
        <w:rPr>
          <w:rFonts w:cs="Calibri"/>
        </w:rPr>
      </w:pPr>
    </w:p>
    <w:p w14:paraId="15948964"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e)</w:t>
      </w:r>
      <w:r w:rsidRPr="005E6A16">
        <w:rPr>
          <w:rFonts w:cs="Calibri"/>
        </w:rPr>
        <w:t xml:space="preserve"> Consideraciones fiscales del ente: </w:t>
      </w:r>
      <w:r w:rsidR="00657009" w:rsidRPr="005E6A16">
        <w:rPr>
          <w:rFonts w:cs="Calibri"/>
        </w:rPr>
        <w:t>R</w:t>
      </w:r>
      <w:r w:rsidRPr="005E6A16">
        <w:rPr>
          <w:rFonts w:cs="Calibri"/>
        </w:rPr>
        <w:t>evelar el tipo de contribuciones que esté obligado a pagar o retener.</w:t>
      </w:r>
    </w:p>
    <w:p w14:paraId="3D20E944" w14:textId="77777777" w:rsidR="008318A9" w:rsidRPr="005E6A16" w:rsidRDefault="008318A9" w:rsidP="008318A9">
      <w:pPr>
        <w:spacing w:after="0" w:line="240" w:lineRule="auto"/>
        <w:contextualSpacing/>
        <w:jc w:val="both"/>
        <w:rPr>
          <w:rFonts w:eastAsia="Times New Roman" w:cs="Calibri"/>
          <w:color w:val="000000"/>
          <w:lang w:eastAsia="es-MX"/>
        </w:rPr>
      </w:pPr>
      <w:r w:rsidRPr="005E6A16">
        <w:rPr>
          <w:rFonts w:eastAsia="Times New Roman" w:cs="Calibri"/>
          <w:color w:val="000000"/>
          <w:lang w:eastAsia="es-MX"/>
        </w:rPr>
        <w:t>Persona Moral con Fines no Lucrativos</w:t>
      </w:r>
    </w:p>
    <w:p w14:paraId="32A1A008" w14:textId="77777777" w:rsidR="008318A9" w:rsidRPr="005E6A16" w:rsidRDefault="008318A9" w:rsidP="008318A9">
      <w:pPr>
        <w:pStyle w:val="Prrafodelista"/>
        <w:numPr>
          <w:ilvl w:val="0"/>
          <w:numId w:val="5"/>
        </w:numPr>
        <w:spacing w:after="0" w:line="240" w:lineRule="auto"/>
        <w:jc w:val="both"/>
        <w:rPr>
          <w:rFonts w:eastAsia="Times New Roman" w:cs="Calibri"/>
          <w:color w:val="000000"/>
          <w:lang w:eastAsia="es-MX"/>
        </w:rPr>
      </w:pPr>
      <w:r w:rsidRPr="005E6A16">
        <w:rPr>
          <w:rFonts w:eastAsia="Times New Roman" w:cs="Calibri"/>
          <w:color w:val="000000"/>
          <w:lang w:eastAsia="es-MX"/>
        </w:rPr>
        <w:t>Retención de ISR por sueldos y salarios</w:t>
      </w:r>
    </w:p>
    <w:p w14:paraId="7D8533EF" w14:textId="77777777" w:rsidR="008318A9" w:rsidRPr="005E6A16" w:rsidRDefault="008318A9" w:rsidP="008318A9">
      <w:pPr>
        <w:pStyle w:val="Prrafodelista"/>
        <w:numPr>
          <w:ilvl w:val="0"/>
          <w:numId w:val="5"/>
        </w:numPr>
        <w:spacing w:after="0" w:line="240" w:lineRule="auto"/>
        <w:jc w:val="both"/>
        <w:rPr>
          <w:rFonts w:eastAsia="Times New Roman" w:cs="Calibri"/>
          <w:color w:val="000000"/>
          <w:lang w:eastAsia="es-MX"/>
        </w:rPr>
      </w:pPr>
      <w:r w:rsidRPr="005E6A16">
        <w:rPr>
          <w:rFonts w:eastAsia="Times New Roman" w:cs="Calibri"/>
          <w:color w:val="000000"/>
          <w:lang w:eastAsia="es-MX"/>
        </w:rPr>
        <w:t>Retención de ISR por asimilados a salarios</w:t>
      </w:r>
    </w:p>
    <w:p w14:paraId="7A2660A4" w14:textId="77777777" w:rsidR="008318A9" w:rsidRPr="005E6A16" w:rsidRDefault="008318A9" w:rsidP="008318A9">
      <w:pPr>
        <w:pStyle w:val="Prrafodelista"/>
        <w:numPr>
          <w:ilvl w:val="0"/>
          <w:numId w:val="5"/>
        </w:numPr>
        <w:spacing w:after="0" w:line="240" w:lineRule="auto"/>
        <w:jc w:val="both"/>
        <w:rPr>
          <w:rFonts w:eastAsia="Times New Roman" w:cs="Calibri"/>
          <w:color w:val="000000"/>
          <w:lang w:eastAsia="es-MX"/>
        </w:rPr>
      </w:pPr>
      <w:r w:rsidRPr="005E6A16">
        <w:rPr>
          <w:rFonts w:eastAsia="Times New Roman" w:cs="Calibri"/>
          <w:color w:val="000000"/>
          <w:lang w:eastAsia="es-MX"/>
        </w:rPr>
        <w:t>Retención de ISR por arrendamiento</w:t>
      </w:r>
    </w:p>
    <w:p w14:paraId="2D56677E" w14:textId="77777777" w:rsidR="008318A9" w:rsidRPr="005E6A16" w:rsidRDefault="008318A9" w:rsidP="008318A9">
      <w:pPr>
        <w:pStyle w:val="Prrafodelista"/>
        <w:numPr>
          <w:ilvl w:val="0"/>
          <w:numId w:val="5"/>
        </w:numPr>
        <w:spacing w:after="0" w:line="240" w:lineRule="auto"/>
        <w:jc w:val="both"/>
        <w:rPr>
          <w:rFonts w:eastAsia="Times New Roman" w:cs="Calibri"/>
          <w:color w:val="000000"/>
          <w:lang w:eastAsia="es-MX"/>
        </w:rPr>
      </w:pPr>
      <w:r w:rsidRPr="005E6A16">
        <w:rPr>
          <w:rFonts w:eastAsia="Times New Roman" w:cs="Calibri"/>
          <w:color w:val="000000"/>
          <w:lang w:eastAsia="es-MX"/>
        </w:rPr>
        <w:t>Retención de ISR por servicios profesionales</w:t>
      </w:r>
    </w:p>
    <w:p w14:paraId="66CD269C" w14:textId="77777777" w:rsidR="008318A9" w:rsidRPr="005E6A16" w:rsidRDefault="008318A9" w:rsidP="008318A9">
      <w:pPr>
        <w:pStyle w:val="Prrafodelista"/>
        <w:numPr>
          <w:ilvl w:val="0"/>
          <w:numId w:val="5"/>
        </w:numPr>
        <w:spacing w:after="0" w:line="240" w:lineRule="auto"/>
        <w:jc w:val="both"/>
        <w:rPr>
          <w:rFonts w:eastAsia="Times New Roman" w:cs="Calibri"/>
          <w:color w:val="000000"/>
          <w:lang w:eastAsia="es-MX"/>
        </w:rPr>
      </w:pPr>
      <w:r w:rsidRPr="005E6A16">
        <w:rPr>
          <w:rFonts w:eastAsia="Times New Roman" w:cs="Calibri"/>
          <w:color w:val="000000"/>
          <w:lang w:eastAsia="es-MX"/>
        </w:rPr>
        <w:t>Retención de ISR Régimen de Incorporación Fiscal</w:t>
      </w:r>
    </w:p>
    <w:p w14:paraId="674F26B4" w14:textId="77777777" w:rsidR="008318A9" w:rsidRPr="005E6A16" w:rsidRDefault="008318A9" w:rsidP="008318A9">
      <w:pPr>
        <w:pStyle w:val="Prrafodelista"/>
        <w:numPr>
          <w:ilvl w:val="0"/>
          <w:numId w:val="5"/>
        </w:numPr>
        <w:spacing w:after="0" w:line="240" w:lineRule="auto"/>
        <w:jc w:val="both"/>
        <w:rPr>
          <w:rFonts w:eastAsia="Times New Roman" w:cs="Calibri"/>
          <w:color w:val="000000"/>
          <w:lang w:eastAsia="es-MX"/>
        </w:rPr>
      </w:pPr>
      <w:r w:rsidRPr="005E6A16">
        <w:rPr>
          <w:rFonts w:eastAsia="Times New Roman" w:cs="Calibri"/>
          <w:color w:val="000000"/>
          <w:lang w:eastAsia="es-MX"/>
        </w:rPr>
        <w:t>Pago de Impuesto 3% Sobre Nóminas</w:t>
      </w:r>
    </w:p>
    <w:p w14:paraId="628CC724" w14:textId="77777777" w:rsidR="008318A9" w:rsidRPr="005E6A16" w:rsidRDefault="008318A9" w:rsidP="008318A9">
      <w:pPr>
        <w:pStyle w:val="Prrafodelista"/>
        <w:numPr>
          <w:ilvl w:val="0"/>
          <w:numId w:val="5"/>
        </w:numPr>
        <w:spacing w:after="0" w:line="240" w:lineRule="auto"/>
        <w:jc w:val="both"/>
        <w:rPr>
          <w:rFonts w:eastAsia="Times New Roman" w:cs="Calibri"/>
          <w:color w:val="000000"/>
          <w:lang w:eastAsia="es-MX"/>
        </w:rPr>
      </w:pPr>
      <w:r w:rsidRPr="005E6A16">
        <w:rPr>
          <w:rFonts w:eastAsia="Times New Roman" w:cs="Calibri"/>
          <w:color w:val="000000"/>
          <w:lang w:eastAsia="es-MX"/>
        </w:rPr>
        <w:t>Pago definitivo de IVA por arrendamientos</w:t>
      </w:r>
    </w:p>
    <w:p w14:paraId="4DC0A4AB" w14:textId="77777777" w:rsidR="008318A9" w:rsidRPr="005E6A16" w:rsidRDefault="008318A9" w:rsidP="008318A9">
      <w:pPr>
        <w:pStyle w:val="Prrafodelista"/>
        <w:numPr>
          <w:ilvl w:val="0"/>
          <w:numId w:val="5"/>
        </w:numPr>
        <w:spacing w:after="0" w:line="240" w:lineRule="auto"/>
        <w:jc w:val="both"/>
        <w:rPr>
          <w:rFonts w:eastAsia="Times New Roman" w:cs="Calibri"/>
          <w:color w:val="000000"/>
          <w:lang w:eastAsia="es-MX"/>
        </w:rPr>
      </w:pPr>
      <w:r w:rsidRPr="005E6A16">
        <w:rPr>
          <w:rFonts w:eastAsia="Times New Roman" w:cs="Calibri"/>
          <w:color w:val="000000"/>
          <w:lang w:eastAsia="es-MX"/>
        </w:rPr>
        <w:t>Impuestos cedulares por Servicios Profesionales</w:t>
      </w:r>
    </w:p>
    <w:p w14:paraId="7279FFDF" w14:textId="77777777" w:rsidR="008318A9" w:rsidRPr="005E6A16" w:rsidRDefault="008318A9" w:rsidP="008318A9">
      <w:pPr>
        <w:pStyle w:val="Prrafodelista"/>
        <w:numPr>
          <w:ilvl w:val="0"/>
          <w:numId w:val="5"/>
        </w:numPr>
        <w:spacing w:after="0" w:line="240" w:lineRule="auto"/>
        <w:jc w:val="both"/>
        <w:rPr>
          <w:rFonts w:eastAsia="Times New Roman" w:cs="Calibri"/>
          <w:color w:val="000000"/>
          <w:lang w:eastAsia="es-MX"/>
        </w:rPr>
      </w:pPr>
      <w:r w:rsidRPr="005E6A16">
        <w:rPr>
          <w:rFonts w:eastAsia="Times New Roman" w:cs="Calibri"/>
          <w:color w:val="000000"/>
          <w:lang w:eastAsia="es-MX"/>
        </w:rPr>
        <w:t>Impuestos cedulares por Arrendamiento</w:t>
      </w:r>
    </w:p>
    <w:p w14:paraId="4D5A005A" w14:textId="77777777" w:rsidR="008318A9" w:rsidRPr="005E6A16" w:rsidRDefault="008318A9" w:rsidP="008318A9">
      <w:pPr>
        <w:pStyle w:val="Prrafodelista"/>
        <w:numPr>
          <w:ilvl w:val="0"/>
          <w:numId w:val="5"/>
        </w:numPr>
        <w:spacing w:after="0" w:line="240" w:lineRule="auto"/>
        <w:jc w:val="both"/>
        <w:rPr>
          <w:rFonts w:eastAsia="Times New Roman" w:cs="Calibri"/>
          <w:color w:val="000000"/>
          <w:lang w:eastAsia="es-MX"/>
        </w:rPr>
      </w:pPr>
      <w:r w:rsidRPr="005E6A16">
        <w:rPr>
          <w:rFonts w:eastAsia="Times New Roman" w:cs="Calibri"/>
          <w:color w:val="000000"/>
          <w:lang w:eastAsia="es-MX"/>
        </w:rPr>
        <w:t>Declaración mensual informativa de operaciones con terceros</w:t>
      </w:r>
    </w:p>
    <w:p w14:paraId="10CC5DBB" w14:textId="77777777" w:rsidR="008318A9" w:rsidRPr="005E6A16" w:rsidRDefault="008318A9" w:rsidP="008318A9">
      <w:pPr>
        <w:pStyle w:val="Prrafodelista"/>
        <w:spacing w:after="0" w:line="240" w:lineRule="auto"/>
        <w:jc w:val="both"/>
        <w:rPr>
          <w:rFonts w:eastAsia="Times New Roman" w:cs="Calibri"/>
          <w:color w:val="000000"/>
          <w:lang w:eastAsia="es-MX"/>
        </w:rPr>
      </w:pPr>
    </w:p>
    <w:p w14:paraId="6EB77A6D"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f)</w:t>
      </w:r>
      <w:r w:rsidRPr="005E6A16">
        <w:rPr>
          <w:rFonts w:cs="Calibri"/>
        </w:rPr>
        <w:t xml:space="preserve"> Estructura organizacional básica.</w:t>
      </w:r>
    </w:p>
    <w:p w14:paraId="3450C629" w14:textId="70826C55" w:rsidR="007D1E76" w:rsidRPr="005E6A16" w:rsidRDefault="008318A9" w:rsidP="00CB41C4">
      <w:pPr>
        <w:tabs>
          <w:tab w:val="left" w:leader="underscore" w:pos="9639"/>
        </w:tabs>
        <w:spacing w:after="0" w:line="240" w:lineRule="auto"/>
        <w:jc w:val="both"/>
        <w:rPr>
          <w:rFonts w:cs="Calibri"/>
        </w:rPr>
      </w:pPr>
      <w:r w:rsidRPr="005E6A16">
        <w:rPr>
          <w:rFonts w:cs="Calibri"/>
          <w:noProof/>
        </w:rPr>
        <w:lastRenderedPageBreak/>
        <w:drawing>
          <wp:inline distT="0" distB="0" distL="0" distR="0" wp14:anchorId="5682E7FF" wp14:editId="770B09DC">
            <wp:extent cx="6150610" cy="4356100"/>
            <wp:effectExtent l="0" t="0" r="254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50610" cy="4356100"/>
                    </a:xfrm>
                    <a:prstGeom prst="rect">
                      <a:avLst/>
                    </a:prstGeom>
                    <a:noFill/>
                    <a:ln>
                      <a:noFill/>
                    </a:ln>
                  </pic:spPr>
                </pic:pic>
              </a:graphicData>
            </a:graphic>
          </wp:inline>
        </w:drawing>
      </w:r>
    </w:p>
    <w:p w14:paraId="402CD14D" w14:textId="101F17FE" w:rsidR="00CB41C4" w:rsidRPr="005E6A16" w:rsidRDefault="00CB41C4" w:rsidP="00CB41C4">
      <w:pPr>
        <w:tabs>
          <w:tab w:val="left" w:leader="underscore" w:pos="9639"/>
        </w:tabs>
        <w:spacing w:after="0" w:line="240" w:lineRule="auto"/>
        <w:jc w:val="both"/>
        <w:rPr>
          <w:rFonts w:cs="Calibri"/>
        </w:rPr>
      </w:pPr>
    </w:p>
    <w:p w14:paraId="13E82C3D" w14:textId="6A972F8F" w:rsidR="00CB41C4" w:rsidRPr="005E6A16" w:rsidRDefault="00CB41C4" w:rsidP="00CB41C4">
      <w:pPr>
        <w:tabs>
          <w:tab w:val="left" w:leader="underscore" w:pos="9639"/>
        </w:tabs>
        <w:spacing w:after="0" w:line="240" w:lineRule="auto"/>
        <w:jc w:val="both"/>
        <w:rPr>
          <w:rFonts w:cs="Calibri"/>
        </w:rPr>
      </w:pPr>
    </w:p>
    <w:p w14:paraId="45085FA9" w14:textId="77777777" w:rsidR="0054701E" w:rsidRPr="005E6A16" w:rsidRDefault="0054701E" w:rsidP="00CB41C4">
      <w:pPr>
        <w:tabs>
          <w:tab w:val="left" w:leader="underscore" w:pos="9639"/>
        </w:tabs>
        <w:spacing w:after="0" w:line="240" w:lineRule="auto"/>
        <w:jc w:val="both"/>
        <w:rPr>
          <w:rFonts w:cs="Calibri"/>
        </w:rPr>
      </w:pPr>
    </w:p>
    <w:p w14:paraId="75F33799" w14:textId="77777777" w:rsidR="00CB41C4" w:rsidRPr="005E6A16" w:rsidRDefault="00CB41C4" w:rsidP="00CB41C4">
      <w:pPr>
        <w:tabs>
          <w:tab w:val="left" w:leader="underscore" w:pos="9639"/>
        </w:tabs>
        <w:spacing w:after="0" w:line="240" w:lineRule="auto"/>
        <w:jc w:val="both"/>
        <w:rPr>
          <w:rFonts w:cs="Calibri"/>
        </w:rPr>
      </w:pPr>
    </w:p>
    <w:p w14:paraId="19CEE146" w14:textId="0080C658" w:rsidR="007D1E76" w:rsidRPr="005E6A16" w:rsidRDefault="007D1E76" w:rsidP="00CB41C4">
      <w:pPr>
        <w:tabs>
          <w:tab w:val="left" w:leader="underscore" w:pos="9639"/>
        </w:tabs>
        <w:spacing w:after="0" w:line="240" w:lineRule="auto"/>
        <w:jc w:val="both"/>
        <w:rPr>
          <w:rFonts w:cs="Calibri"/>
        </w:rPr>
      </w:pPr>
      <w:r w:rsidRPr="005E6A16">
        <w:rPr>
          <w:rFonts w:cs="Calibri"/>
          <w:b/>
        </w:rPr>
        <w:t>g)</w:t>
      </w:r>
      <w:r w:rsidRPr="005E6A16">
        <w:rPr>
          <w:rFonts w:cs="Calibri"/>
        </w:rPr>
        <w:t xml:space="preserve"> </w:t>
      </w:r>
      <w:r w:rsidR="00396D53" w:rsidRPr="005E6A16">
        <w:rPr>
          <w:rFonts w:cs="Calibri"/>
        </w:rPr>
        <w:t>Fideicomisos de los cuales es fideicomitente o fideicomisario, y contratos análogos, incluyendo mandatos de los cuales es parte.</w:t>
      </w:r>
    </w:p>
    <w:p w14:paraId="642A4B90" w14:textId="2713A77F" w:rsidR="00CB41C4" w:rsidRPr="005E6A16" w:rsidRDefault="00E56A54" w:rsidP="00CB41C4">
      <w:pPr>
        <w:tabs>
          <w:tab w:val="left" w:leader="underscore" w:pos="9639"/>
        </w:tabs>
        <w:spacing w:after="0" w:line="240" w:lineRule="auto"/>
        <w:jc w:val="both"/>
        <w:rPr>
          <w:rFonts w:cs="Calibri"/>
        </w:rPr>
      </w:pPr>
      <w:r w:rsidRPr="00E56A54">
        <w:rPr>
          <w:rFonts w:cs="Calibri"/>
        </w:rPr>
        <w:t>Esta nota no le aplica al ente público</w:t>
      </w:r>
      <w:r w:rsidRPr="005E6A16">
        <w:rPr>
          <w:rFonts w:cs="Calibri"/>
        </w:rPr>
        <w:t xml:space="preserve"> </w:t>
      </w:r>
      <w:r w:rsidR="008318A9" w:rsidRPr="005E6A16">
        <w:rPr>
          <w:rFonts w:cs="Calibri"/>
        </w:rPr>
        <w:t>ya que no se tiene fideicomisos</w:t>
      </w:r>
    </w:p>
    <w:p w14:paraId="424D435B" w14:textId="77777777" w:rsidR="00A26ACE" w:rsidRPr="005E6A16" w:rsidRDefault="00A26ACE" w:rsidP="00CB41C4">
      <w:pPr>
        <w:tabs>
          <w:tab w:val="left" w:leader="underscore" w:pos="9639"/>
        </w:tabs>
        <w:spacing w:after="0" w:line="240" w:lineRule="auto"/>
        <w:jc w:val="both"/>
        <w:rPr>
          <w:rFonts w:cs="Calibri"/>
        </w:rPr>
      </w:pPr>
    </w:p>
    <w:p w14:paraId="54C84D26" w14:textId="23449940" w:rsidR="00A26ACE" w:rsidRPr="005E6A16" w:rsidRDefault="00A26ACE" w:rsidP="00CB41C4">
      <w:pPr>
        <w:tabs>
          <w:tab w:val="left" w:leader="underscore" w:pos="9639"/>
        </w:tabs>
        <w:spacing w:after="0" w:line="240" w:lineRule="auto"/>
        <w:jc w:val="both"/>
        <w:rPr>
          <w:rFonts w:cs="Calibri"/>
        </w:rPr>
      </w:pPr>
      <w:r w:rsidRPr="005E6A16">
        <w:rPr>
          <w:rFonts w:cs="Calibri"/>
        </w:rPr>
        <w:t>“Bajo protesta de decir verdad declaramos que los Estados Financieros y sus notas, son razonablemente correctos y son responsabilidad del emisor”</w:t>
      </w:r>
    </w:p>
    <w:p w14:paraId="1ECA05B0" w14:textId="77777777" w:rsidR="00A26ACE" w:rsidRPr="005E6A16" w:rsidRDefault="00A26ACE" w:rsidP="000C3365">
      <w:pPr>
        <w:pStyle w:val="Ttulo2"/>
        <w:rPr>
          <w:rFonts w:ascii="Calibri" w:hAnsi="Calibri" w:cs="Calibri"/>
          <w:sz w:val="22"/>
          <w:szCs w:val="22"/>
        </w:rPr>
      </w:pPr>
      <w:bookmarkStart w:id="3" w:name="_Toc161472869"/>
    </w:p>
    <w:p w14:paraId="12E280BB" w14:textId="21D5B694" w:rsidR="007D1E76" w:rsidRPr="005E6A16" w:rsidRDefault="006F77A8" w:rsidP="000C3365">
      <w:pPr>
        <w:pStyle w:val="Ttulo2"/>
        <w:rPr>
          <w:rFonts w:ascii="Calibri" w:hAnsi="Calibri" w:cs="Calibri"/>
          <w:sz w:val="22"/>
          <w:szCs w:val="22"/>
        </w:rPr>
      </w:pPr>
      <w:r w:rsidRPr="005E6A16">
        <w:rPr>
          <w:rFonts w:ascii="Calibri" w:hAnsi="Calibri" w:cs="Calibri"/>
          <w:b/>
          <w:color w:val="auto"/>
          <w:sz w:val="22"/>
          <w:szCs w:val="22"/>
        </w:rPr>
        <w:t>4</w:t>
      </w:r>
      <w:r w:rsidR="007D1E76" w:rsidRPr="005E6A16">
        <w:rPr>
          <w:rFonts w:ascii="Calibri" w:hAnsi="Calibri" w:cs="Calibri"/>
          <w:b/>
          <w:color w:val="auto"/>
          <w:sz w:val="22"/>
          <w:szCs w:val="22"/>
        </w:rPr>
        <w:t>. Bases de Preparació</w:t>
      </w:r>
      <w:r w:rsidR="00E00323" w:rsidRPr="005E6A16">
        <w:rPr>
          <w:rFonts w:ascii="Calibri" w:hAnsi="Calibri" w:cs="Calibri"/>
          <w:b/>
          <w:color w:val="auto"/>
          <w:sz w:val="22"/>
          <w:szCs w:val="22"/>
        </w:rPr>
        <w:t>n de los Estados Financieros:</w:t>
      </w:r>
      <w:bookmarkEnd w:id="3"/>
    </w:p>
    <w:p w14:paraId="16713285"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Se informará sobre:</w:t>
      </w:r>
    </w:p>
    <w:p w14:paraId="0FABCEB8" w14:textId="77777777" w:rsidR="007D1E76" w:rsidRPr="005E6A16" w:rsidRDefault="007D1E76" w:rsidP="00CB41C4">
      <w:pPr>
        <w:tabs>
          <w:tab w:val="left" w:leader="underscore" w:pos="9639"/>
        </w:tabs>
        <w:spacing w:after="0" w:line="240" w:lineRule="auto"/>
        <w:jc w:val="both"/>
        <w:rPr>
          <w:rFonts w:cs="Calibri"/>
        </w:rPr>
      </w:pPr>
    </w:p>
    <w:p w14:paraId="4D261760"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a)</w:t>
      </w:r>
      <w:r w:rsidRPr="005E6A16">
        <w:rPr>
          <w:rFonts w:cs="Calibri"/>
        </w:rPr>
        <w:t xml:space="preserve"> Si se ha observado la normatividad emitida por el CONAC y las disposiciones legales aplicables.</w:t>
      </w:r>
    </w:p>
    <w:p w14:paraId="495B8FFF" w14:textId="66A0B5DD" w:rsidR="007D1E76" w:rsidRPr="005E6A16" w:rsidRDefault="008318A9" w:rsidP="00CB41C4">
      <w:pPr>
        <w:tabs>
          <w:tab w:val="left" w:leader="underscore" w:pos="9639"/>
        </w:tabs>
        <w:spacing w:after="0" w:line="240" w:lineRule="auto"/>
        <w:jc w:val="both"/>
        <w:rPr>
          <w:rFonts w:cs="Calibri"/>
        </w:rPr>
      </w:pPr>
      <w:r w:rsidRPr="005E6A16">
        <w:rPr>
          <w:rFonts w:cs="Calibri"/>
        </w:rPr>
        <w:t>Si</w:t>
      </w:r>
    </w:p>
    <w:p w14:paraId="58B00679" w14:textId="77777777" w:rsidR="007D1E76" w:rsidRPr="005E6A16" w:rsidRDefault="007D1E76" w:rsidP="00CB41C4">
      <w:pPr>
        <w:tabs>
          <w:tab w:val="left" w:leader="underscore" w:pos="9639"/>
        </w:tabs>
        <w:spacing w:after="0" w:line="240" w:lineRule="auto"/>
        <w:jc w:val="both"/>
        <w:rPr>
          <w:rFonts w:cs="Calibri"/>
        </w:rPr>
      </w:pPr>
    </w:p>
    <w:p w14:paraId="73F52BD1"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b)</w:t>
      </w:r>
      <w:r w:rsidRPr="005E6A16">
        <w:rPr>
          <w:rFonts w:cs="Calibri"/>
        </w:rPr>
        <w:t xml:space="preserve"> La normatividad aplicada para el reconocimiento, valuación y revelación de los diferentes rubros de la información financiera, así como las bases de medición utilizadas para la elaboración de los estados </w:t>
      </w:r>
      <w:r w:rsidRPr="005E6A16">
        <w:rPr>
          <w:rFonts w:cs="Calibri"/>
        </w:rPr>
        <w:lastRenderedPageBreak/>
        <w:t>financieros; por ejemplo: costo histórico, valor de realización, valor razonable, valor de recuperación o cualquier otro método empleado y los criterios de aplicación de los mismos.</w:t>
      </w:r>
    </w:p>
    <w:p w14:paraId="2DCF252C" w14:textId="106B0331" w:rsidR="007D1E76" w:rsidRPr="005E6A16" w:rsidRDefault="008318A9" w:rsidP="00CB41C4">
      <w:pPr>
        <w:tabs>
          <w:tab w:val="left" w:leader="underscore" w:pos="9639"/>
        </w:tabs>
        <w:spacing w:after="0" w:line="240" w:lineRule="auto"/>
        <w:jc w:val="both"/>
        <w:rPr>
          <w:rFonts w:cs="Calibri"/>
        </w:rPr>
      </w:pPr>
      <w:r w:rsidRPr="005E6A16">
        <w:rPr>
          <w:rFonts w:cs="Calibri"/>
        </w:rPr>
        <w:t>Si</w:t>
      </w:r>
    </w:p>
    <w:p w14:paraId="0B4E7107" w14:textId="77777777" w:rsidR="008318A9" w:rsidRPr="005E6A16" w:rsidRDefault="008318A9" w:rsidP="00CB41C4">
      <w:pPr>
        <w:tabs>
          <w:tab w:val="left" w:leader="underscore" w:pos="9639"/>
        </w:tabs>
        <w:spacing w:after="0" w:line="240" w:lineRule="auto"/>
        <w:jc w:val="both"/>
        <w:rPr>
          <w:rFonts w:cs="Calibri"/>
        </w:rPr>
      </w:pPr>
    </w:p>
    <w:p w14:paraId="7ED1C1ED" w14:textId="784B4DD1" w:rsidR="007D1E76" w:rsidRPr="005E6A16" w:rsidRDefault="007D1E76" w:rsidP="00CB41C4">
      <w:pPr>
        <w:tabs>
          <w:tab w:val="left" w:leader="underscore" w:pos="9639"/>
        </w:tabs>
        <w:spacing w:after="0" w:line="240" w:lineRule="auto"/>
        <w:jc w:val="both"/>
        <w:rPr>
          <w:rFonts w:cs="Calibri"/>
        </w:rPr>
      </w:pPr>
      <w:r w:rsidRPr="005E6A16">
        <w:rPr>
          <w:rFonts w:cs="Calibri"/>
          <w:b/>
        </w:rPr>
        <w:t>c)</w:t>
      </w:r>
      <w:r w:rsidRPr="005E6A16">
        <w:rPr>
          <w:rFonts w:cs="Calibri"/>
        </w:rPr>
        <w:t xml:space="preserve"> </w:t>
      </w:r>
      <w:r w:rsidR="00A6346D" w:rsidRPr="005E6A16">
        <w:rPr>
          <w:rFonts w:cs="Calibri"/>
        </w:rPr>
        <w:t>Postulados básicos de Contabilidad Gubernamental (</w:t>
      </w:r>
      <w:proofErr w:type="spellStart"/>
      <w:r w:rsidR="00A6346D" w:rsidRPr="005E6A16">
        <w:rPr>
          <w:rFonts w:cs="Calibri"/>
        </w:rPr>
        <w:t>PBCG</w:t>
      </w:r>
      <w:proofErr w:type="spellEnd"/>
      <w:r w:rsidR="00A6346D" w:rsidRPr="005E6A16">
        <w:rPr>
          <w:rFonts w:cs="Calibri"/>
        </w:rPr>
        <w:t>)</w:t>
      </w:r>
      <w:r w:rsidRPr="005E6A16">
        <w:rPr>
          <w:rFonts w:cs="Calibri"/>
        </w:rPr>
        <w:t>.</w:t>
      </w:r>
    </w:p>
    <w:p w14:paraId="65D27B45"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b/>
        </w:rPr>
        <w:t>1) SUSTANCIA ECONÓMICA</w:t>
      </w:r>
    </w:p>
    <w:p w14:paraId="56CFF0EA"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rPr>
        <w:t>Es el reconocimiento contable de las transacciones, transformaciones internas y otros eventos, que afectan económicamente al ente público y delimitan la operación del Sistema de Contabilidad Gubernamental (</w:t>
      </w:r>
      <w:proofErr w:type="spellStart"/>
      <w:r w:rsidRPr="005E6A16">
        <w:rPr>
          <w:rFonts w:cs="Calibri"/>
        </w:rPr>
        <w:t>SCG</w:t>
      </w:r>
      <w:proofErr w:type="spellEnd"/>
      <w:r w:rsidRPr="005E6A16">
        <w:rPr>
          <w:rFonts w:cs="Calibri"/>
        </w:rPr>
        <w:t xml:space="preserve">).  </w:t>
      </w:r>
    </w:p>
    <w:p w14:paraId="025A1B9A" w14:textId="77777777" w:rsidR="008318A9" w:rsidRPr="005E6A16" w:rsidRDefault="008318A9" w:rsidP="008318A9">
      <w:pPr>
        <w:tabs>
          <w:tab w:val="left" w:leader="underscore" w:pos="9639"/>
        </w:tabs>
        <w:spacing w:after="0" w:line="240" w:lineRule="auto"/>
        <w:contextualSpacing/>
        <w:jc w:val="both"/>
        <w:rPr>
          <w:rFonts w:cs="Calibri"/>
        </w:rPr>
      </w:pPr>
    </w:p>
    <w:p w14:paraId="55E18736" w14:textId="77777777" w:rsidR="008318A9" w:rsidRPr="005E6A16" w:rsidRDefault="008318A9" w:rsidP="008318A9">
      <w:pPr>
        <w:tabs>
          <w:tab w:val="left" w:leader="underscore" w:pos="9639"/>
        </w:tabs>
        <w:spacing w:after="0" w:line="240" w:lineRule="auto"/>
        <w:contextualSpacing/>
        <w:jc w:val="both"/>
        <w:rPr>
          <w:rFonts w:cs="Calibri"/>
          <w:b/>
        </w:rPr>
      </w:pPr>
      <w:r w:rsidRPr="005E6A16">
        <w:rPr>
          <w:rFonts w:cs="Calibri"/>
          <w:b/>
        </w:rPr>
        <w:t>2) ENTES PÚBLICOS</w:t>
      </w:r>
    </w:p>
    <w:p w14:paraId="480CF929"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rPr>
        <w:t xml:space="preserve">Los poderes Ejecutivo, Legislativo y Judicial de la Federación y de las entidades federativas; los entes autónomos de la Federación y de las entidades federativas; los ayuntamientos de los municipios; los órganos político-administrativos de las demarcaciones territoriales del Distrito Federal; y las entidades de la administración pública paraestatal, ya sean federales, estatales o municipales. </w:t>
      </w:r>
    </w:p>
    <w:p w14:paraId="34BF82DF" w14:textId="77777777" w:rsidR="008318A9" w:rsidRPr="005E6A16" w:rsidRDefault="008318A9" w:rsidP="008318A9">
      <w:pPr>
        <w:tabs>
          <w:tab w:val="left" w:leader="underscore" w:pos="9639"/>
        </w:tabs>
        <w:spacing w:after="0" w:line="240" w:lineRule="auto"/>
        <w:contextualSpacing/>
        <w:jc w:val="both"/>
        <w:rPr>
          <w:rFonts w:cs="Calibri"/>
        </w:rPr>
      </w:pPr>
    </w:p>
    <w:p w14:paraId="320C6AD9"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b/>
        </w:rPr>
        <w:t>3) EXISTENCIA PERMANENTE</w:t>
      </w:r>
    </w:p>
    <w:p w14:paraId="216BC566"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rPr>
        <w:t>La actividad del ente público se establece por tiempo indefinido, salvo disposición legal en la que se especifique lo contrario.</w:t>
      </w:r>
    </w:p>
    <w:p w14:paraId="3E80A73B" w14:textId="77777777" w:rsidR="008318A9" w:rsidRPr="005E6A16" w:rsidRDefault="008318A9" w:rsidP="008318A9">
      <w:pPr>
        <w:tabs>
          <w:tab w:val="left" w:leader="underscore" w:pos="9639"/>
        </w:tabs>
        <w:spacing w:after="0" w:line="240" w:lineRule="auto"/>
        <w:contextualSpacing/>
        <w:jc w:val="both"/>
        <w:rPr>
          <w:rFonts w:cs="Calibri"/>
        </w:rPr>
      </w:pPr>
    </w:p>
    <w:p w14:paraId="689C5FB8" w14:textId="77777777" w:rsidR="008318A9" w:rsidRPr="005E6A16" w:rsidRDefault="008318A9" w:rsidP="008318A9">
      <w:pPr>
        <w:tabs>
          <w:tab w:val="left" w:leader="underscore" w:pos="9639"/>
        </w:tabs>
        <w:spacing w:after="0" w:line="240" w:lineRule="auto"/>
        <w:contextualSpacing/>
        <w:jc w:val="both"/>
        <w:rPr>
          <w:rFonts w:cs="Calibri"/>
          <w:b/>
        </w:rPr>
      </w:pPr>
      <w:r w:rsidRPr="005E6A16">
        <w:rPr>
          <w:rFonts w:cs="Calibri"/>
          <w:b/>
        </w:rPr>
        <w:t>4) REVELACIÓN SUFICIENTE</w:t>
      </w:r>
    </w:p>
    <w:p w14:paraId="5210F527"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rPr>
        <w:t>Los estados y la información financiera deben mostrar amplia y claramente la situación financiera y los resultados del ente público.</w:t>
      </w:r>
    </w:p>
    <w:p w14:paraId="6F99B4CD" w14:textId="77777777" w:rsidR="008318A9" w:rsidRPr="005E6A16" w:rsidRDefault="008318A9" w:rsidP="008318A9">
      <w:pPr>
        <w:tabs>
          <w:tab w:val="left" w:leader="underscore" w:pos="9639"/>
        </w:tabs>
        <w:spacing w:after="0" w:line="240" w:lineRule="auto"/>
        <w:contextualSpacing/>
        <w:jc w:val="both"/>
        <w:rPr>
          <w:rFonts w:cs="Calibri"/>
        </w:rPr>
      </w:pPr>
    </w:p>
    <w:p w14:paraId="76BA224B" w14:textId="77777777" w:rsidR="008318A9" w:rsidRPr="005E6A16" w:rsidRDefault="008318A9" w:rsidP="008318A9">
      <w:pPr>
        <w:tabs>
          <w:tab w:val="left" w:leader="underscore" w:pos="9639"/>
        </w:tabs>
        <w:spacing w:after="0" w:line="240" w:lineRule="auto"/>
        <w:contextualSpacing/>
        <w:jc w:val="both"/>
        <w:rPr>
          <w:rFonts w:cs="Calibri"/>
          <w:b/>
        </w:rPr>
      </w:pPr>
      <w:r w:rsidRPr="005E6A16">
        <w:rPr>
          <w:rFonts w:cs="Calibri"/>
          <w:b/>
        </w:rPr>
        <w:t>5) IMPORTANCIA RELATIVA</w:t>
      </w:r>
    </w:p>
    <w:p w14:paraId="5DC280F8"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rPr>
        <w:t xml:space="preserve">La información debe mostrar los aspectos importantes de la entidad que fueron reconocidos contablemente. </w:t>
      </w:r>
    </w:p>
    <w:p w14:paraId="09DA8F53" w14:textId="77777777" w:rsidR="008318A9" w:rsidRPr="005E6A16" w:rsidRDefault="008318A9" w:rsidP="008318A9">
      <w:pPr>
        <w:tabs>
          <w:tab w:val="left" w:leader="underscore" w:pos="9639"/>
        </w:tabs>
        <w:spacing w:after="0" w:line="240" w:lineRule="auto"/>
        <w:contextualSpacing/>
        <w:jc w:val="both"/>
        <w:rPr>
          <w:rFonts w:cs="Calibri"/>
        </w:rPr>
      </w:pPr>
    </w:p>
    <w:p w14:paraId="20B925D7" w14:textId="77777777" w:rsidR="008318A9" w:rsidRPr="005E6A16" w:rsidRDefault="008318A9" w:rsidP="008318A9">
      <w:pPr>
        <w:tabs>
          <w:tab w:val="left" w:leader="underscore" w:pos="9639"/>
        </w:tabs>
        <w:spacing w:after="0" w:line="240" w:lineRule="auto"/>
        <w:contextualSpacing/>
        <w:jc w:val="both"/>
        <w:rPr>
          <w:rFonts w:cs="Calibri"/>
          <w:b/>
        </w:rPr>
      </w:pPr>
      <w:r w:rsidRPr="005E6A16">
        <w:rPr>
          <w:rFonts w:cs="Calibri"/>
          <w:b/>
        </w:rPr>
        <w:t>6) REGISTRO E INTEGRACIÓN PRESUPUESTARIA</w:t>
      </w:r>
    </w:p>
    <w:p w14:paraId="79ED75E7"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rPr>
        <w:t>La información presupuestaria de los entes públicos se integra en la contabilidad en los mismos términos que se presentan en la ley de Ingresos y en el Decreto del Presupuesto Egresos, de acuerdo a la naturaleza económica que le corresponda. El registro presupuestario del ingreso y del egreso en los entes públicos se debe reflejar en la contabilidad, considerando sus efectos patrimoniales y su vinculación con las etapas presupuestarias correspondientes.</w:t>
      </w:r>
    </w:p>
    <w:p w14:paraId="25D12617" w14:textId="77777777" w:rsidR="008318A9" w:rsidRPr="005E6A16" w:rsidRDefault="008318A9" w:rsidP="008318A9">
      <w:pPr>
        <w:tabs>
          <w:tab w:val="left" w:leader="underscore" w:pos="9639"/>
        </w:tabs>
        <w:spacing w:after="0" w:line="240" w:lineRule="auto"/>
        <w:contextualSpacing/>
        <w:jc w:val="both"/>
        <w:rPr>
          <w:rFonts w:cs="Calibri"/>
        </w:rPr>
      </w:pPr>
    </w:p>
    <w:p w14:paraId="63AF0DE8"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b/>
        </w:rPr>
        <w:t>7) CONSOLIDACIÓN DE LA INFORMACIÓN FINANCIERA</w:t>
      </w:r>
      <w:r w:rsidRPr="005E6A16">
        <w:rPr>
          <w:rFonts w:cs="Calibri"/>
        </w:rPr>
        <w:t xml:space="preserve"> </w:t>
      </w:r>
    </w:p>
    <w:p w14:paraId="4DB5570B"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rPr>
        <w:t xml:space="preserve">Los estados financieros de los entes públicos deberán presentar de manera consolidada la situación financiera, los resultados de operación, el flujo de efectivo o los cambios en la situación financiera y las variaciones a la Hacienda Pública, como si se tratara de un solo ente público. </w:t>
      </w:r>
    </w:p>
    <w:p w14:paraId="40D93210" w14:textId="77777777" w:rsidR="008318A9" w:rsidRPr="005E6A16" w:rsidRDefault="008318A9" w:rsidP="008318A9">
      <w:pPr>
        <w:tabs>
          <w:tab w:val="left" w:leader="underscore" w:pos="9639"/>
        </w:tabs>
        <w:spacing w:after="0" w:line="240" w:lineRule="auto"/>
        <w:contextualSpacing/>
        <w:jc w:val="both"/>
        <w:rPr>
          <w:rFonts w:cs="Calibri"/>
        </w:rPr>
      </w:pPr>
    </w:p>
    <w:p w14:paraId="67626D52" w14:textId="77777777" w:rsidR="008318A9" w:rsidRPr="005E6A16" w:rsidRDefault="008318A9" w:rsidP="008318A9">
      <w:pPr>
        <w:tabs>
          <w:tab w:val="left" w:leader="underscore" w:pos="9639"/>
        </w:tabs>
        <w:spacing w:after="0" w:line="240" w:lineRule="auto"/>
        <w:contextualSpacing/>
        <w:jc w:val="both"/>
        <w:rPr>
          <w:rFonts w:cs="Calibri"/>
          <w:b/>
        </w:rPr>
      </w:pPr>
      <w:r w:rsidRPr="005E6A16">
        <w:rPr>
          <w:rFonts w:cs="Calibri"/>
          <w:b/>
        </w:rPr>
        <w:t xml:space="preserve">8) DEVENGO CONTABLE </w:t>
      </w:r>
    </w:p>
    <w:p w14:paraId="4608D701"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rPr>
        <w:t xml:space="preserve">Los registros contables de los entes públicos se llevarán con base acumulativa. El ingreso devengado, es el momento contable que se realiza cuando existe jurídicamente el derecho de cobro de impuestos, derechos, productos, aprovechamientos y otros ingresos por parte de los entes públicos. El gasto devengado, es el momento contable que refleja el reconocimiento de una obligación de pago a favor de terceros por la recepción de conformidad de bienes, servicios y obra pública contratados; así como de las obligaciones que derivan de tratados, leyes, decretos, resoluciones y sentencias definitivas. </w:t>
      </w:r>
    </w:p>
    <w:p w14:paraId="5C2D10A3" w14:textId="77777777" w:rsidR="008318A9" w:rsidRPr="005E6A16" w:rsidRDefault="008318A9" w:rsidP="008318A9">
      <w:pPr>
        <w:tabs>
          <w:tab w:val="left" w:leader="underscore" w:pos="9639"/>
        </w:tabs>
        <w:spacing w:after="0" w:line="240" w:lineRule="auto"/>
        <w:contextualSpacing/>
        <w:jc w:val="both"/>
        <w:rPr>
          <w:rFonts w:cs="Calibri"/>
        </w:rPr>
      </w:pPr>
    </w:p>
    <w:p w14:paraId="47E41DCC" w14:textId="77777777" w:rsidR="008318A9" w:rsidRPr="005E6A16" w:rsidRDefault="008318A9" w:rsidP="008318A9">
      <w:pPr>
        <w:tabs>
          <w:tab w:val="left" w:leader="underscore" w:pos="9639"/>
        </w:tabs>
        <w:spacing w:after="0" w:line="240" w:lineRule="auto"/>
        <w:contextualSpacing/>
        <w:jc w:val="both"/>
        <w:rPr>
          <w:rFonts w:cs="Calibri"/>
          <w:b/>
        </w:rPr>
      </w:pPr>
      <w:r w:rsidRPr="005E6A16">
        <w:rPr>
          <w:rFonts w:cs="Calibri"/>
          <w:b/>
        </w:rPr>
        <w:lastRenderedPageBreak/>
        <w:t xml:space="preserve">9) VALUACIÓN </w:t>
      </w:r>
    </w:p>
    <w:p w14:paraId="1557FA1F"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rPr>
        <w:t>Todos los eventos que afecten económicamente al ente público deben ser cuantificados en términos monetarios y se registrarán al costo histórico o al valor económico más objetivo registrándose en moneda nacional.</w:t>
      </w:r>
    </w:p>
    <w:p w14:paraId="6B233706" w14:textId="77777777" w:rsidR="008318A9" w:rsidRPr="005E6A16" w:rsidRDefault="008318A9" w:rsidP="008318A9">
      <w:pPr>
        <w:tabs>
          <w:tab w:val="left" w:leader="underscore" w:pos="9639"/>
        </w:tabs>
        <w:spacing w:after="0" w:line="240" w:lineRule="auto"/>
        <w:contextualSpacing/>
        <w:jc w:val="both"/>
        <w:rPr>
          <w:rFonts w:cs="Calibri"/>
        </w:rPr>
      </w:pPr>
    </w:p>
    <w:p w14:paraId="4102D11F"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b/>
        </w:rPr>
        <w:t>10) DUALIDAD ECONÓMICA</w:t>
      </w:r>
      <w:r w:rsidRPr="005E6A16">
        <w:rPr>
          <w:rFonts w:cs="Calibri"/>
        </w:rPr>
        <w:t xml:space="preserve"> </w:t>
      </w:r>
    </w:p>
    <w:p w14:paraId="241D7A7D"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rPr>
        <w:t>El ente público debe reconocer en la contabilidad, la representación de las transacciones y algún otro evento que afecte su situación financiera, su composición por los recursos asignados para el logro de sus fines y por sus fuentes, conforme a los derechos y obligaciones.</w:t>
      </w:r>
    </w:p>
    <w:p w14:paraId="19F0DA4A" w14:textId="77777777" w:rsidR="008318A9" w:rsidRPr="005E6A16" w:rsidRDefault="008318A9" w:rsidP="008318A9">
      <w:pPr>
        <w:tabs>
          <w:tab w:val="left" w:leader="underscore" w:pos="9639"/>
        </w:tabs>
        <w:spacing w:after="0" w:line="240" w:lineRule="auto"/>
        <w:contextualSpacing/>
        <w:jc w:val="both"/>
        <w:rPr>
          <w:rFonts w:cs="Calibri"/>
        </w:rPr>
      </w:pPr>
    </w:p>
    <w:p w14:paraId="47F30A4C" w14:textId="77777777" w:rsidR="008318A9" w:rsidRPr="005E6A16" w:rsidRDefault="008318A9" w:rsidP="008318A9">
      <w:pPr>
        <w:tabs>
          <w:tab w:val="left" w:leader="underscore" w:pos="9639"/>
        </w:tabs>
        <w:spacing w:after="0" w:line="240" w:lineRule="auto"/>
        <w:contextualSpacing/>
        <w:jc w:val="both"/>
        <w:rPr>
          <w:rFonts w:cs="Calibri"/>
          <w:b/>
        </w:rPr>
      </w:pPr>
      <w:r w:rsidRPr="005E6A16">
        <w:rPr>
          <w:rFonts w:cs="Calibri"/>
          <w:b/>
        </w:rPr>
        <w:t xml:space="preserve">11) CONSISTENCIA </w:t>
      </w:r>
    </w:p>
    <w:p w14:paraId="51DECF0A"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rPr>
        <w:t xml:space="preserve">Ante la existencia de operaciones similares en un ente público, debe corresponder un mismo tratamiento contable, el cual debe permanecer a través del tiempo, en tanto no cambie la esencia económica de las operaciones. </w:t>
      </w:r>
    </w:p>
    <w:p w14:paraId="361E487A" w14:textId="77777777" w:rsidR="008318A9" w:rsidRPr="005E6A16" w:rsidRDefault="008318A9" w:rsidP="00CB41C4">
      <w:pPr>
        <w:tabs>
          <w:tab w:val="left" w:leader="underscore" w:pos="9639"/>
        </w:tabs>
        <w:spacing w:after="0" w:line="240" w:lineRule="auto"/>
        <w:jc w:val="both"/>
        <w:rPr>
          <w:rFonts w:cs="Calibri"/>
          <w:b/>
        </w:rPr>
      </w:pPr>
    </w:p>
    <w:p w14:paraId="7989D893" w14:textId="76D7211D" w:rsidR="007D1E76" w:rsidRPr="005E6A16" w:rsidRDefault="007D1E76" w:rsidP="00CB41C4">
      <w:pPr>
        <w:tabs>
          <w:tab w:val="left" w:leader="underscore" w:pos="9639"/>
        </w:tabs>
        <w:spacing w:after="0" w:line="240" w:lineRule="auto"/>
        <w:jc w:val="both"/>
        <w:rPr>
          <w:rFonts w:cs="Calibri"/>
        </w:rPr>
      </w:pPr>
      <w:r w:rsidRPr="005E6A16">
        <w:rPr>
          <w:rFonts w:cs="Calibri"/>
          <w:b/>
        </w:rPr>
        <w:t>d)</w:t>
      </w:r>
      <w:r w:rsidRPr="005E6A16">
        <w:rPr>
          <w:rFonts w:cs="Calibri"/>
        </w:rPr>
        <w:t xml:space="preserve"> Normatividad supletoria. En caso de emplear varios grupos de normatividades (normatividades supletorias), deberá realizar la justificación razonable correspondiente, su alineación con los </w:t>
      </w:r>
      <w:proofErr w:type="spellStart"/>
      <w:r w:rsidRPr="005E6A16">
        <w:rPr>
          <w:rFonts w:cs="Calibri"/>
        </w:rPr>
        <w:t>PBCG</w:t>
      </w:r>
      <w:proofErr w:type="spellEnd"/>
      <w:r w:rsidRPr="005E6A16">
        <w:rPr>
          <w:rFonts w:cs="Calibri"/>
        </w:rPr>
        <w:t xml:space="preserve"> y a las características cualitativas asociadas descritas en el </w:t>
      </w:r>
      <w:r w:rsidR="0043078C" w:rsidRPr="005E6A16">
        <w:rPr>
          <w:rFonts w:cs="Calibri"/>
        </w:rPr>
        <w:t>Marco Conceptual de Contabilidad Gubernamental (</w:t>
      </w:r>
      <w:proofErr w:type="spellStart"/>
      <w:r w:rsidR="0043078C" w:rsidRPr="005E6A16">
        <w:rPr>
          <w:rFonts w:cs="Calibri"/>
        </w:rPr>
        <w:t>MCCG</w:t>
      </w:r>
      <w:proofErr w:type="spellEnd"/>
      <w:r w:rsidR="0043078C" w:rsidRPr="005E6A16">
        <w:rPr>
          <w:rFonts w:cs="Calibri"/>
        </w:rPr>
        <w:t>) y sus modificaciones.</w:t>
      </w:r>
    </w:p>
    <w:p w14:paraId="2A19968C" w14:textId="15C6C225" w:rsidR="008318A9" w:rsidRDefault="00E56A54" w:rsidP="00CB41C4">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este sistema se rige mediante el </w:t>
      </w:r>
      <w:r w:rsidRPr="005E6A16">
        <w:rPr>
          <w:rFonts w:cs="Calibri"/>
        </w:rPr>
        <w:t>Marco Conceptual de Contabilidad Gubernamental</w:t>
      </w:r>
      <w:r>
        <w:rPr>
          <w:rFonts w:cs="Calibri"/>
        </w:rPr>
        <w:t>.</w:t>
      </w:r>
    </w:p>
    <w:p w14:paraId="51B1318D" w14:textId="77777777" w:rsidR="00E56A54" w:rsidRPr="005E6A16" w:rsidRDefault="00E56A54" w:rsidP="00CB41C4">
      <w:pPr>
        <w:tabs>
          <w:tab w:val="left" w:leader="underscore" w:pos="9639"/>
        </w:tabs>
        <w:spacing w:after="0" w:line="240" w:lineRule="auto"/>
        <w:jc w:val="both"/>
        <w:rPr>
          <w:rFonts w:cs="Calibri"/>
        </w:rPr>
      </w:pPr>
    </w:p>
    <w:p w14:paraId="084AD24A" w14:textId="4A679E5F" w:rsidR="007D1E76" w:rsidRPr="005E6A16" w:rsidRDefault="007D1E76" w:rsidP="00CB41C4">
      <w:pPr>
        <w:tabs>
          <w:tab w:val="left" w:leader="underscore" w:pos="9639"/>
        </w:tabs>
        <w:spacing w:after="0" w:line="240" w:lineRule="auto"/>
        <w:jc w:val="both"/>
        <w:rPr>
          <w:rFonts w:cs="Calibri"/>
        </w:rPr>
      </w:pPr>
      <w:r w:rsidRPr="005E6A16">
        <w:rPr>
          <w:rFonts w:cs="Calibri"/>
          <w:b/>
        </w:rPr>
        <w:t>e)</w:t>
      </w:r>
      <w:r w:rsidRPr="005E6A16">
        <w:rPr>
          <w:rFonts w:cs="Calibri"/>
        </w:rPr>
        <w:t xml:space="preserve"> Para las entidades que por primera vez estén implementando la base </w:t>
      </w:r>
      <w:r w:rsidR="0086420E" w:rsidRPr="005E6A16">
        <w:rPr>
          <w:rFonts w:cs="Calibri"/>
        </w:rPr>
        <w:t xml:space="preserve">de </w:t>
      </w:r>
      <w:r w:rsidRPr="005E6A16">
        <w:rPr>
          <w:rFonts w:cs="Calibri"/>
        </w:rPr>
        <w:t>devengado de acuerdo a la Ley de Contabilidad, deberán:</w:t>
      </w:r>
    </w:p>
    <w:p w14:paraId="39720946" w14:textId="77777777" w:rsidR="007D1E76" w:rsidRPr="005E6A16" w:rsidRDefault="007D1E76" w:rsidP="00CB41C4">
      <w:pPr>
        <w:tabs>
          <w:tab w:val="left" w:leader="underscore" w:pos="9639"/>
        </w:tabs>
        <w:spacing w:after="0" w:line="240" w:lineRule="auto"/>
        <w:jc w:val="both"/>
        <w:rPr>
          <w:rFonts w:cs="Calibri"/>
        </w:rPr>
      </w:pPr>
    </w:p>
    <w:p w14:paraId="66DA893A"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*Revelar las nuevas políticas de reconocimiento:</w:t>
      </w:r>
    </w:p>
    <w:p w14:paraId="2FFEE3E5" w14:textId="77777777" w:rsidR="00E56A54" w:rsidRDefault="00E56A54" w:rsidP="00E56A54">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este sistema se rige mediante el </w:t>
      </w:r>
      <w:r w:rsidRPr="005E6A16">
        <w:rPr>
          <w:rFonts w:cs="Calibri"/>
        </w:rPr>
        <w:t>Marco Conceptual de Contabilidad Gubernamental</w:t>
      </w:r>
      <w:r>
        <w:rPr>
          <w:rFonts w:cs="Calibri"/>
        </w:rPr>
        <w:t>.</w:t>
      </w:r>
    </w:p>
    <w:p w14:paraId="54E4BEAA" w14:textId="77777777" w:rsidR="008318A9" w:rsidRPr="005E6A16" w:rsidRDefault="008318A9" w:rsidP="00CB41C4">
      <w:pPr>
        <w:tabs>
          <w:tab w:val="left" w:leader="underscore" w:pos="9639"/>
        </w:tabs>
        <w:spacing w:after="0" w:line="240" w:lineRule="auto"/>
        <w:jc w:val="both"/>
        <w:rPr>
          <w:rFonts w:cs="Calibri"/>
        </w:rPr>
      </w:pPr>
    </w:p>
    <w:p w14:paraId="6BEBABB5"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*Plan de implementación:</w:t>
      </w:r>
    </w:p>
    <w:p w14:paraId="60799D9C" w14:textId="77777777" w:rsidR="00E56A54" w:rsidRDefault="00E56A54" w:rsidP="00E56A54">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este sistema se rige mediante el </w:t>
      </w:r>
      <w:r w:rsidRPr="005E6A16">
        <w:rPr>
          <w:rFonts w:cs="Calibri"/>
        </w:rPr>
        <w:t>Marco Conceptual de Contabilidad Gubernamental</w:t>
      </w:r>
      <w:r>
        <w:rPr>
          <w:rFonts w:cs="Calibri"/>
        </w:rPr>
        <w:t>.</w:t>
      </w:r>
    </w:p>
    <w:p w14:paraId="3B6D9156" w14:textId="77777777" w:rsidR="007D1E76" w:rsidRPr="005E6A16" w:rsidRDefault="007D1E76" w:rsidP="00CB41C4">
      <w:pPr>
        <w:tabs>
          <w:tab w:val="left" w:leader="underscore" w:pos="9639"/>
        </w:tabs>
        <w:spacing w:after="0" w:line="240" w:lineRule="auto"/>
        <w:jc w:val="both"/>
        <w:rPr>
          <w:rFonts w:cs="Calibri"/>
        </w:rPr>
      </w:pPr>
    </w:p>
    <w:p w14:paraId="756D764B"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*Revelar los cambios en las políticas, la clasificación y medición de las mismas, así como su impacto en la información financiera:</w:t>
      </w:r>
    </w:p>
    <w:p w14:paraId="34A04636" w14:textId="77777777" w:rsidR="00E56A54" w:rsidRDefault="00E56A54" w:rsidP="00E56A54">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este sistema se rige mediante el </w:t>
      </w:r>
      <w:r w:rsidRPr="005E6A16">
        <w:rPr>
          <w:rFonts w:cs="Calibri"/>
        </w:rPr>
        <w:t>Marco Conceptual de Contabilidad Gubernamental</w:t>
      </w:r>
      <w:r>
        <w:rPr>
          <w:rFonts w:cs="Calibri"/>
        </w:rPr>
        <w:t>.</w:t>
      </w:r>
    </w:p>
    <w:p w14:paraId="57326D16" w14:textId="77777777" w:rsidR="006F0687" w:rsidRPr="005E6A16" w:rsidRDefault="006F0687" w:rsidP="006F0687">
      <w:pPr>
        <w:tabs>
          <w:tab w:val="left" w:leader="underscore" w:pos="9639"/>
        </w:tabs>
        <w:spacing w:after="0" w:line="240" w:lineRule="auto"/>
        <w:jc w:val="both"/>
        <w:rPr>
          <w:rFonts w:cs="Calibri"/>
        </w:rPr>
      </w:pPr>
    </w:p>
    <w:p w14:paraId="71521D40" w14:textId="25A82D8F" w:rsidR="006F0687" w:rsidRPr="005E6A16" w:rsidRDefault="006F0687" w:rsidP="006F0687">
      <w:pPr>
        <w:tabs>
          <w:tab w:val="left" w:leader="underscore" w:pos="9639"/>
        </w:tabs>
        <w:spacing w:after="0" w:line="240" w:lineRule="auto"/>
        <w:jc w:val="both"/>
        <w:rPr>
          <w:rFonts w:cs="Calibri"/>
        </w:rPr>
      </w:pPr>
      <w:r w:rsidRPr="005E6A16">
        <w:rPr>
          <w:rFonts w:cs="Calibri"/>
        </w:rPr>
        <w:t>*</w:t>
      </w:r>
      <w:r w:rsidR="00D546B2" w:rsidRPr="005E6A16">
        <w:rPr>
          <w:rFonts w:cs="Calibri"/>
        </w:rPr>
        <w:t>Presentar los últimos estados financieros con la normatividad anteriormente utilizada con las nuevas políticas para fines de comparación en la transición a la base de devengado.</w:t>
      </w:r>
    </w:p>
    <w:p w14:paraId="03B2459C" w14:textId="77777777" w:rsidR="00E56A54" w:rsidRDefault="00E56A54" w:rsidP="00E56A54">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este sistema se rige mediante el </w:t>
      </w:r>
      <w:r w:rsidRPr="005E6A16">
        <w:rPr>
          <w:rFonts w:cs="Calibri"/>
        </w:rPr>
        <w:t>Marco Conceptual de Contabilidad Gubernamental</w:t>
      </w:r>
      <w:r>
        <w:rPr>
          <w:rFonts w:cs="Calibri"/>
        </w:rPr>
        <w:t>.</w:t>
      </w:r>
    </w:p>
    <w:p w14:paraId="44D79BAA" w14:textId="77777777" w:rsidR="00A26ACE" w:rsidRPr="005E6A16" w:rsidRDefault="00A26ACE" w:rsidP="006F0687">
      <w:pPr>
        <w:tabs>
          <w:tab w:val="left" w:leader="underscore" w:pos="9639"/>
        </w:tabs>
        <w:spacing w:after="0" w:line="240" w:lineRule="auto"/>
        <w:jc w:val="both"/>
        <w:rPr>
          <w:rFonts w:cs="Calibri"/>
        </w:rPr>
      </w:pPr>
    </w:p>
    <w:p w14:paraId="09950830" w14:textId="3567C592" w:rsidR="00A26ACE" w:rsidRPr="005E6A16" w:rsidRDefault="00A26ACE" w:rsidP="006F0687">
      <w:pPr>
        <w:tabs>
          <w:tab w:val="left" w:leader="underscore" w:pos="9639"/>
        </w:tabs>
        <w:spacing w:after="0" w:line="240" w:lineRule="auto"/>
        <w:jc w:val="both"/>
        <w:rPr>
          <w:rFonts w:cs="Calibri"/>
        </w:rPr>
      </w:pPr>
      <w:r w:rsidRPr="005E6A16">
        <w:rPr>
          <w:rFonts w:cs="Calibri"/>
        </w:rPr>
        <w:t>“Bajo protesta de decir verdad declaramos que los Estados Financieros y sus notas, son razonablemente correctos y son responsabilidad del emisor”</w:t>
      </w:r>
    </w:p>
    <w:p w14:paraId="158EC49E" w14:textId="77777777" w:rsidR="007D1E76" w:rsidRPr="005E6A16" w:rsidRDefault="007D1E76" w:rsidP="00CB41C4">
      <w:pPr>
        <w:tabs>
          <w:tab w:val="left" w:leader="underscore" w:pos="9639"/>
        </w:tabs>
        <w:spacing w:after="0" w:line="240" w:lineRule="auto"/>
        <w:jc w:val="both"/>
        <w:rPr>
          <w:rFonts w:cs="Calibri"/>
        </w:rPr>
      </w:pPr>
    </w:p>
    <w:p w14:paraId="72DAA3AB" w14:textId="77777777" w:rsidR="00FE7883" w:rsidRPr="005E6A16" w:rsidRDefault="00FE7883" w:rsidP="00CB41C4">
      <w:pPr>
        <w:tabs>
          <w:tab w:val="left" w:leader="underscore" w:pos="9639"/>
        </w:tabs>
        <w:spacing w:after="0" w:line="240" w:lineRule="auto"/>
        <w:jc w:val="both"/>
        <w:rPr>
          <w:rFonts w:cs="Calibri"/>
        </w:rPr>
      </w:pPr>
    </w:p>
    <w:p w14:paraId="7025E7E0" w14:textId="4C87F38F" w:rsidR="007D1E76" w:rsidRPr="005E6A16" w:rsidRDefault="007F699D" w:rsidP="000C3365">
      <w:pPr>
        <w:pStyle w:val="Ttulo2"/>
        <w:rPr>
          <w:rFonts w:ascii="Calibri" w:hAnsi="Calibri" w:cs="Calibri"/>
          <w:b/>
          <w:sz w:val="22"/>
          <w:szCs w:val="22"/>
        </w:rPr>
      </w:pPr>
      <w:bookmarkStart w:id="4" w:name="_Toc161472870"/>
      <w:r w:rsidRPr="005E6A16">
        <w:rPr>
          <w:rFonts w:ascii="Calibri" w:hAnsi="Calibri" w:cs="Calibri"/>
          <w:b/>
          <w:color w:val="auto"/>
          <w:sz w:val="22"/>
          <w:szCs w:val="22"/>
        </w:rPr>
        <w:t>5</w:t>
      </w:r>
      <w:r w:rsidR="007D1E76" w:rsidRPr="005E6A16">
        <w:rPr>
          <w:rFonts w:ascii="Calibri" w:hAnsi="Calibri" w:cs="Calibri"/>
          <w:b/>
          <w:color w:val="auto"/>
          <w:sz w:val="22"/>
          <w:szCs w:val="22"/>
        </w:rPr>
        <w:t>. Políticas de</w:t>
      </w:r>
      <w:r w:rsidR="00E00323" w:rsidRPr="005E6A16">
        <w:rPr>
          <w:rFonts w:ascii="Calibri" w:hAnsi="Calibri" w:cs="Calibri"/>
          <w:b/>
          <w:color w:val="auto"/>
          <w:sz w:val="22"/>
          <w:szCs w:val="22"/>
        </w:rPr>
        <w:t xml:space="preserve"> Contabilidad Significativas:</w:t>
      </w:r>
      <w:bookmarkEnd w:id="4"/>
    </w:p>
    <w:p w14:paraId="685C2AC3" w14:textId="77777777" w:rsidR="00AF4375" w:rsidRPr="005E6A16" w:rsidRDefault="00AF4375" w:rsidP="00AF4375">
      <w:pPr>
        <w:tabs>
          <w:tab w:val="left" w:leader="underscore" w:pos="9639"/>
        </w:tabs>
        <w:spacing w:after="0" w:line="240" w:lineRule="auto"/>
        <w:jc w:val="both"/>
        <w:rPr>
          <w:rFonts w:cs="Calibri"/>
        </w:rPr>
      </w:pPr>
      <w:r w:rsidRPr="005E6A16">
        <w:rPr>
          <w:rFonts w:cs="Calibri"/>
        </w:rPr>
        <w:t xml:space="preserve">Son los principios, bases, reglas y procedimientos específicos adoptados por el ente público en la elaboración y presentación de sus estados financieros. </w:t>
      </w:r>
    </w:p>
    <w:p w14:paraId="793D8065" w14:textId="32E17174" w:rsidR="007D1E76" w:rsidRPr="005E6A16" w:rsidRDefault="00AF4375" w:rsidP="00AF4375">
      <w:pPr>
        <w:tabs>
          <w:tab w:val="left" w:leader="underscore" w:pos="9639"/>
        </w:tabs>
        <w:spacing w:after="0" w:line="240" w:lineRule="auto"/>
        <w:jc w:val="both"/>
        <w:rPr>
          <w:rFonts w:cs="Calibri"/>
        </w:rPr>
      </w:pPr>
      <w:r w:rsidRPr="005E6A16">
        <w:rPr>
          <w:rFonts w:cs="Calibri"/>
        </w:rPr>
        <w:t>El ente público seleccionará y aplicará sus políticas contables de manera congruente para transacciones, otros eventos y condiciones que sean similares.</w:t>
      </w:r>
    </w:p>
    <w:p w14:paraId="4773A4FE"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Se informará sobre:</w:t>
      </w:r>
    </w:p>
    <w:p w14:paraId="3A8D7951" w14:textId="77777777" w:rsidR="007D1E76" w:rsidRPr="005E6A16" w:rsidRDefault="007D1E76" w:rsidP="00CB41C4">
      <w:pPr>
        <w:tabs>
          <w:tab w:val="left" w:leader="underscore" w:pos="9639"/>
        </w:tabs>
        <w:spacing w:after="0" w:line="240" w:lineRule="auto"/>
        <w:jc w:val="both"/>
        <w:rPr>
          <w:rFonts w:cs="Calibri"/>
        </w:rPr>
      </w:pPr>
    </w:p>
    <w:p w14:paraId="6073F87B" w14:textId="088E4F59" w:rsidR="007D1E76" w:rsidRPr="005E6A16" w:rsidRDefault="007D1E76" w:rsidP="00CB41C4">
      <w:pPr>
        <w:tabs>
          <w:tab w:val="left" w:leader="underscore" w:pos="9639"/>
        </w:tabs>
        <w:spacing w:after="0" w:line="240" w:lineRule="auto"/>
        <w:jc w:val="both"/>
        <w:rPr>
          <w:rFonts w:cs="Calibri"/>
        </w:rPr>
      </w:pPr>
      <w:r w:rsidRPr="005E6A16">
        <w:rPr>
          <w:rFonts w:cs="Calibri"/>
          <w:b/>
        </w:rPr>
        <w:t>a)</w:t>
      </w:r>
      <w:r w:rsidRPr="005E6A16">
        <w:rPr>
          <w:rFonts w:cs="Calibri"/>
        </w:rPr>
        <w:t xml:space="preserve"> </w:t>
      </w:r>
      <w:r w:rsidR="00FC1AE8" w:rsidRPr="005E6A16">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5E6A16">
        <w:rPr>
          <w:rFonts w:cs="Calibri"/>
        </w:rPr>
        <w:t>:</w:t>
      </w:r>
    </w:p>
    <w:p w14:paraId="004A4D32" w14:textId="538C4F2B" w:rsidR="007D1E76" w:rsidRPr="005E6A16" w:rsidRDefault="008318A9" w:rsidP="00CB41C4">
      <w:pPr>
        <w:tabs>
          <w:tab w:val="left" w:leader="underscore" w:pos="9639"/>
        </w:tabs>
        <w:spacing w:after="0" w:line="240" w:lineRule="auto"/>
        <w:jc w:val="both"/>
        <w:rPr>
          <w:rFonts w:cs="Calibri"/>
        </w:rPr>
      </w:pPr>
      <w:r w:rsidRPr="005E6A16">
        <w:rPr>
          <w:rFonts w:cs="Calibri"/>
        </w:rPr>
        <w:t>Los estados financieros se actualizaron de acuerdo a lo establecido por el CONAC.</w:t>
      </w:r>
    </w:p>
    <w:p w14:paraId="70B9AFC6" w14:textId="77777777" w:rsidR="008318A9" w:rsidRPr="005E6A16" w:rsidRDefault="008318A9" w:rsidP="00CB41C4">
      <w:pPr>
        <w:tabs>
          <w:tab w:val="left" w:leader="underscore" w:pos="9639"/>
        </w:tabs>
        <w:spacing w:after="0" w:line="240" w:lineRule="auto"/>
        <w:jc w:val="both"/>
        <w:rPr>
          <w:rFonts w:cs="Calibri"/>
        </w:rPr>
      </w:pPr>
    </w:p>
    <w:p w14:paraId="3D8017C2" w14:textId="13DA86EE" w:rsidR="007D1E76" w:rsidRPr="005E6A16" w:rsidRDefault="007D1E76" w:rsidP="00CB41C4">
      <w:pPr>
        <w:tabs>
          <w:tab w:val="left" w:leader="underscore" w:pos="9639"/>
        </w:tabs>
        <w:spacing w:after="0" w:line="240" w:lineRule="auto"/>
        <w:jc w:val="both"/>
        <w:rPr>
          <w:rFonts w:cs="Calibri"/>
        </w:rPr>
      </w:pPr>
      <w:r w:rsidRPr="005E6A16">
        <w:rPr>
          <w:rFonts w:cs="Calibri"/>
          <w:b/>
        </w:rPr>
        <w:t>b)</w:t>
      </w:r>
      <w:r w:rsidRPr="005E6A16">
        <w:rPr>
          <w:rFonts w:cs="Calibri"/>
        </w:rPr>
        <w:t xml:space="preserve"> </w:t>
      </w:r>
      <w:r w:rsidR="001C710C" w:rsidRPr="005E6A16">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5E6A16">
        <w:rPr>
          <w:rFonts w:cs="Calibri"/>
        </w:rPr>
        <w:t>:</w:t>
      </w:r>
    </w:p>
    <w:p w14:paraId="692529CA" w14:textId="242A3656" w:rsidR="00E56A54" w:rsidRDefault="00E56A54" w:rsidP="00E56A54">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se tiene operaciones en el extranjero.</w:t>
      </w:r>
    </w:p>
    <w:p w14:paraId="35FCED94" w14:textId="77777777" w:rsidR="007D1E76" w:rsidRPr="005E6A16" w:rsidRDefault="007D1E76" w:rsidP="00CB41C4">
      <w:pPr>
        <w:tabs>
          <w:tab w:val="left" w:leader="underscore" w:pos="9639"/>
        </w:tabs>
        <w:spacing w:after="0" w:line="240" w:lineRule="auto"/>
        <w:jc w:val="both"/>
        <w:rPr>
          <w:rFonts w:cs="Calibri"/>
        </w:rPr>
      </w:pPr>
    </w:p>
    <w:p w14:paraId="433324F3" w14:textId="626DBDA7" w:rsidR="007D1E76" w:rsidRPr="005E6A16" w:rsidRDefault="007D1E76" w:rsidP="00CB41C4">
      <w:pPr>
        <w:tabs>
          <w:tab w:val="left" w:leader="underscore" w:pos="9639"/>
        </w:tabs>
        <w:spacing w:after="0" w:line="240" w:lineRule="auto"/>
        <w:jc w:val="both"/>
        <w:rPr>
          <w:rFonts w:cs="Calibri"/>
        </w:rPr>
      </w:pPr>
      <w:r w:rsidRPr="005E6A16">
        <w:rPr>
          <w:rFonts w:cs="Calibri"/>
          <w:b/>
        </w:rPr>
        <w:t>c)</w:t>
      </w:r>
      <w:r w:rsidRPr="005E6A16">
        <w:rPr>
          <w:rFonts w:cs="Calibri"/>
        </w:rPr>
        <w:t xml:space="preserve"> </w:t>
      </w:r>
      <w:r w:rsidR="00E9132F" w:rsidRPr="005E6A16">
        <w:rPr>
          <w:rFonts w:cs="Calibri"/>
        </w:rPr>
        <w:t>Método de valuación de la inversión en acciones de Compañías subsidiarias no consolidadas y asociadas</w:t>
      </w:r>
      <w:r w:rsidRPr="005E6A16">
        <w:rPr>
          <w:rFonts w:cs="Calibri"/>
        </w:rPr>
        <w:t>:</w:t>
      </w:r>
    </w:p>
    <w:p w14:paraId="1A63B561" w14:textId="4020B71C" w:rsidR="00E56A54" w:rsidRDefault="00E56A54" w:rsidP="00E56A54">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tiene acciones.</w:t>
      </w:r>
    </w:p>
    <w:p w14:paraId="2EA4933C" w14:textId="77777777" w:rsidR="007D1E76" w:rsidRPr="005E6A16" w:rsidRDefault="007D1E76" w:rsidP="00CB41C4">
      <w:pPr>
        <w:tabs>
          <w:tab w:val="left" w:leader="underscore" w:pos="9639"/>
        </w:tabs>
        <w:spacing w:after="0" w:line="240" w:lineRule="auto"/>
        <w:jc w:val="both"/>
        <w:rPr>
          <w:rFonts w:cs="Calibri"/>
        </w:rPr>
      </w:pPr>
    </w:p>
    <w:p w14:paraId="7AB12262"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d)</w:t>
      </w:r>
      <w:r w:rsidRPr="005E6A16">
        <w:rPr>
          <w:rFonts w:cs="Calibri"/>
        </w:rPr>
        <w:t xml:space="preserve"> Sistema y método de valuación de inventarios y costo de lo vendido:</w:t>
      </w:r>
    </w:p>
    <w:p w14:paraId="7B6CE3F0" w14:textId="35A6A4DD" w:rsidR="00CA1B4F" w:rsidRDefault="00CA1B4F" w:rsidP="00CB41C4">
      <w:pPr>
        <w:tabs>
          <w:tab w:val="left" w:leader="underscore" w:pos="9639"/>
        </w:tabs>
        <w:spacing w:after="0" w:line="240" w:lineRule="auto"/>
        <w:jc w:val="both"/>
        <w:rPr>
          <w:rFonts w:cs="Calibri"/>
        </w:rPr>
      </w:pPr>
      <w:r>
        <w:rPr>
          <w:rFonts w:cs="Calibri"/>
        </w:rPr>
        <w:t xml:space="preserve">El </w:t>
      </w:r>
      <w:r w:rsidR="00E02FFE">
        <w:rPr>
          <w:rFonts w:cs="Calibri"/>
        </w:rPr>
        <w:t xml:space="preserve">Sistema </w:t>
      </w:r>
      <w:r>
        <w:rPr>
          <w:rFonts w:cs="Calibri"/>
        </w:rPr>
        <w:t>s</w:t>
      </w:r>
      <w:r w:rsidRPr="00CA1B4F">
        <w:rPr>
          <w:rFonts w:cs="Calibri"/>
        </w:rPr>
        <w:t xml:space="preserve">e valúa al menor de su costo de última compra o valor de realización. </w:t>
      </w:r>
    </w:p>
    <w:p w14:paraId="66158D25" w14:textId="77777777" w:rsidR="00CA1B4F" w:rsidRDefault="00CA1B4F" w:rsidP="00CB41C4">
      <w:pPr>
        <w:tabs>
          <w:tab w:val="left" w:leader="underscore" w:pos="9639"/>
        </w:tabs>
        <w:spacing w:after="0" w:line="240" w:lineRule="auto"/>
        <w:jc w:val="both"/>
        <w:rPr>
          <w:rFonts w:cs="Calibri"/>
        </w:rPr>
      </w:pPr>
    </w:p>
    <w:p w14:paraId="1D8C904A" w14:textId="1B7156A4" w:rsidR="007D1E76" w:rsidRPr="005E6A16" w:rsidRDefault="007D1E76" w:rsidP="00CB41C4">
      <w:pPr>
        <w:tabs>
          <w:tab w:val="left" w:leader="underscore" w:pos="9639"/>
        </w:tabs>
        <w:spacing w:after="0" w:line="240" w:lineRule="auto"/>
        <w:jc w:val="both"/>
        <w:rPr>
          <w:rFonts w:cs="Calibri"/>
        </w:rPr>
      </w:pPr>
      <w:r w:rsidRPr="005E6A16">
        <w:rPr>
          <w:rFonts w:cs="Calibri"/>
          <w:b/>
        </w:rPr>
        <w:t>e)</w:t>
      </w:r>
      <w:r w:rsidRPr="005E6A16">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504F088D" w14:textId="77777777" w:rsidR="008318A9" w:rsidRPr="005E6A16" w:rsidRDefault="008318A9" w:rsidP="008318A9">
      <w:pPr>
        <w:spacing w:after="0" w:line="240" w:lineRule="auto"/>
        <w:contextualSpacing/>
        <w:jc w:val="both"/>
        <w:rPr>
          <w:rFonts w:eastAsia="Times New Roman" w:cs="Calibri"/>
          <w:color w:val="000000"/>
          <w:lang w:eastAsia="es-MX"/>
        </w:rPr>
      </w:pPr>
      <w:r w:rsidRPr="005E6A16">
        <w:rPr>
          <w:rFonts w:eastAsia="Times New Roman" w:cs="Calibri"/>
          <w:color w:val="000000"/>
          <w:lang w:eastAsia="es-MX"/>
        </w:rPr>
        <w:t>* Gratificación Anual</w:t>
      </w:r>
    </w:p>
    <w:p w14:paraId="0307EED4" w14:textId="77777777" w:rsidR="008318A9" w:rsidRPr="005E6A16" w:rsidRDefault="008318A9" w:rsidP="008318A9">
      <w:pPr>
        <w:spacing w:after="0" w:line="240" w:lineRule="auto"/>
        <w:contextualSpacing/>
        <w:jc w:val="both"/>
        <w:rPr>
          <w:rFonts w:eastAsia="Times New Roman" w:cs="Calibri"/>
          <w:color w:val="000000"/>
          <w:lang w:eastAsia="es-MX"/>
        </w:rPr>
      </w:pPr>
      <w:r w:rsidRPr="005E6A16">
        <w:rPr>
          <w:rFonts w:eastAsia="Times New Roman" w:cs="Calibri"/>
          <w:color w:val="000000"/>
          <w:lang w:eastAsia="es-MX"/>
        </w:rPr>
        <w:t>* Arcón</w:t>
      </w:r>
    </w:p>
    <w:p w14:paraId="6261FA2E" w14:textId="77777777" w:rsidR="008318A9" w:rsidRPr="005E6A16" w:rsidRDefault="008318A9" w:rsidP="008318A9">
      <w:pPr>
        <w:spacing w:after="0" w:line="240" w:lineRule="auto"/>
        <w:contextualSpacing/>
        <w:jc w:val="both"/>
        <w:rPr>
          <w:rFonts w:eastAsia="Times New Roman" w:cs="Calibri"/>
          <w:color w:val="000000"/>
          <w:lang w:eastAsia="es-MX"/>
        </w:rPr>
      </w:pPr>
      <w:r w:rsidRPr="005E6A16">
        <w:rPr>
          <w:rFonts w:eastAsia="Times New Roman" w:cs="Calibri"/>
          <w:color w:val="000000"/>
          <w:lang w:eastAsia="es-MX"/>
        </w:rPr>
        <w:t>* Prima Vacacional</w:t>
      </w:r>
    </w:p>
    <w:p w14:paraId="63C79545" w14:textId="77777777" w:rsidR="008318A9" w:rsidRPr="005E6A16" w:rsidRDefault="008318A9" w:rsidP="008318A9">
      <w:pPr>
        <w:spacing w:after="0" w:line="240" w:lineRule="auto"/>
        <w:contextualSpacing/>
        <w:jc w:val="both"/>
        <w:rPr>
          <w:rFonts w:eastAsia="Times New Roman" w:cs="Calibri"/>
          <w:color w:val="000000"/>
          <w:lang w:eastAsia="es-MX"/>
        </w:rPr>
      </w:pPr>
      <w:r w:rsidRPr="005E6A16">
        <w:rPr>
          <w:rFonts w:eastAsia="Times New Roman" w:cs="Calibri"/>
          <w:color w:val="000000"/>
          <w:lang w:eastAsia="es-MX"/>
        </w:rPr>
        <w:t>* Vales de despensa</w:t>
      </w:r>
    </w:p>
    <w:p w14:paraId="7AB671BF" w14:textId="77777777" w:rsidR="008318A9" w:rsidRPr="005E6A16" w:rsidRDefault="008318A9" w:rsidP="008318A9">
      <w:pPr>
        <w:spacing w:after="0" w:line="240" w:lineRule="auto"/>
        <w:contextualSpacing/>
        <w:jc w:val="both"/>
        <w:rPr>
          <w:rFonts w:eastAsia="Times New Roman" w:cs="Calibri"/>
          <w:color w:val="000000"/>
          <w:lang w:eastAsia="es-MX"/>
        </w:rPr>
      </w:pPr>
      <w:r w:rsidRPr="005E6A16">
        <w:rPr>
          <w:rFonts w:eastAsia="Times New Roman" w:cs="Calibri"/>
          <w:color w:val="000000"/>
          <w:lang w:eastAsia="es-MX"/>
        </w:rPr>
        <w:t>* Premio por asistencia y puntualidad</w:t>
      </w:r>
    </w:p>
    <w:p w14:paraId="4436ABFD" w14:textId="77777777" w:rsidR="008318A9" w:rsidRPr="005E6A16" w:rsidRDefault="008318A9" w:rsidP="008318A9">
      <w:pPr>
        <w:spacing w:after="0" w:line="240" w:lineRule="auto"/>
        <w:contextualSpacing/>
        <w:jc w:val="both"/>
        <w:rPr>
          <w:rFonts w:eastAsia="Times New Roman" w:cs="Calibri"/>
          <w:color w:val="000000"/>
          <w:lang w:eastAsia="es-MX"/>
        </w:rPr>
      </w:pPr>
      <w:r w:rsidRPr="005E6A16">
        <w:rPr>
          <w:rFonts w:eastAsia="Times New Roman" w:cs="Calibri"/>
          <w:color w:val="000000"/>
          <w:lang w:eastAsia="es-MX"/>
        </w:rPr>
        <w:t>* INFONAVIT</w:t>
      </w:r>
    </w:p>
    <w:p w14:paraId="0070EFA4" w14:textId="77777777" w:rsidR="008318A9" w:rsidRPr="005E6A16" w:rsidRDefault="008318A9" w:rsidP="008318A9">
      <w:pPr>
        <w:spacing w:after="0" w:line="240" w:lineRule="auto"/>
        <w:contextualSpacing/>
        <w:jc w:val="both"/>
        <w:rPr>
          <w:rFonts w:eastAsia="Times New Roman" w:cs="Calibri"/>
          <w:color w:val="000000"/>
          <w:lang w:eastAsia="es-MX"/>
        </w:rPr>
      </w:pPr>
      <w:r w:rsidRPr="005E6A16">
        <w:rPr>
          <w:rFonts w:eastAsia="Times New Roman" w:cs="Calibri"/>
          <w:color w:val="000000"/>
          <w:lang w:eastAsia="es-MX"/>
        </w:rPr>
        <w:t>* IMSS</w:t>
      </w:r>
    </w:p>
    <w:p w14:paraId="6636D845" w14:textId="77777777" w:rsidR="007D1E76" w:rsidRPr="005E6A16" w:rsidRDefault="007D1E76" w:rsidP="00CB41C4">
      <w:pPr>
        <w:tabs>
          <w:tab w:val="left" w:leader="underscore" w:pos="9639"/>
        </w:tabs>
        <w:spacing w:after="0" w:line="240" w:lineRule="auto"/>
        <w:jc w:val="both"/>
        <w:rPr>
          <w:rFonts w:cs="Calibri"/>
        </w:rPr>
      </w:pPr>
    </w:p>
    <w:p w14:paraId="6113C381"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f)</w:t>
      </w:r>
      <w:r w:rsidRPr="005E6A16">
        <w:rPr>
          <w:rFonts w:cs="Calibri"/>
        </w:rPr>
        <w:t xml:space="preserve"> Provisiones: objetivo de su creación, monto y plazo:</w:t>
      </w:r>
    </w:p>
    <w:p w14:paraId="0AB44A38" w14:textId="7B198726" w:rsidR="007D1E76" w:rsidRDefault="00E02FFE" w:rsidP="00CB41C4">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genera provisiones.</w:t>
      </w:r>
    </w:p>
    <w:p w14:paraId="704D23A5" w14:textId="77777777" w:rsidR="00E02FFE" w:rsidRPr="005E6A16" w:rsidRDefault="00E02FFE" w:rsidP="00CB41C4">
      <w:pPr>
        <w:tabs>
          <w:tab w:val="left" w:leader="underscore" w:pos="9639"/>
        </w:tabs>
        <w:spacing w:after="0" w:line="240" w:lineRule="auto"/>
        <w:jc w:val="both"/>
        <w:rPr>
          <w:rFonts w:cs="Calibri"/>
        </w:rPr>
      </w:pPr>
    </w:p>
    <w:p w14:paraId="4190001D"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g)</w:t>
      </w:r>
      <w:r w:rsidRPr="005E6A16">
        <w:rPr>
          <w:rFonts w:cs="Calibri"/>
        </w:rPr>
        <w:t xml:space="preserve"> Reservas: objetivo de su creación, monto y plazo:</w:t>
      </w:r>
    </w:p>
    <w:p w14:paraId="4C613419" w14:textId="6E86B0F3" w:rsidR="007D1E76" w:rsidRPr="005E6A16" w:rsidRDefault="00CA1B4F" w:rsidP="00CB41C4">
      <w:pPr>
        <w:tabs>
          <w:tab w:val="left" w:leader="underscore" w:pos="9639"/>
        </w:tabs>
        <w:spacing w:after="0" w:line="240" w:lineRule="auto"/>
        <w:jc w:val="both"/>
        <w:rPr>
          <w:rFonts w:cs="Calibri"/>
        </w:rPr>
      </w:pPr>
      <w:r>
        <w:rPr>
          <w:rFonts w:cs="Calibri"/>
        </w:rPr>
        <w:t>Las reservas son creadas con el fin de comprometer el recurso aprobado para ser ejercido.</w:t>
      </w:r>
    </w:p>
    <w:p w14:paraId="48187B92" w14:textId="77777777" w:rsidR="007D1E76" w:rsidRPr="005E6A16" w:rsidRDefault="007D1E76" w:rsidP="00CB41C4">
      <w:pPr>
        <w:tabs>
          <w:tab w:val="left" w:leader="underscore" w:pos="9639"/>
        </w:tabs>
        <w:spacing w:after="0" w:line="240" w:lineRule="auto"/>
        <w:jc w:val="both"/>
        <w:rPr>
          <w:rFonts w:cs="Calibri"/>
        </w:rPr>
      </w:pPr>
    </w:p>
    <w:p w14:paraId="6E497DBB"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h)</w:t>
      </w:r>
      <w:r w:rsidRPr="005E6A16">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6114AB1C" w:rsidR="007D1E76" w:rsidRPr="005E6A16" w:rsidRDefault="00CA1B4F" w:rsidP="00CB41C4">
      <w:pPr>
        <w:tabs>
          <w:tab w:val="left" w:leader="underscore" w:pos="9639"/>
        </w:tabs>
        <w:spacing w:after="0" w:line="240" w:lineRule="auto"/>
        <w:jc w:val="both"/>
        <w:rPr>
          <w:rFonts w:cs="Calibri"/>
        </w:rPr>
      </w:pPr>
      <w:r>
        <w:rPr>
          <w:rFonts w:cs="Calibri"/>
        </w:rPr>
        <w:t>Los cambios realizados en los Estados Financieros fueron las adecuaciones publicadas por el CONAC.</w:t>
      </w:r>
    </w:p>
    <w:p w14:paraId="2B6668A3" w14:textId="77777777" w:rsidR="007D1E76" w:rsidRPr="005E6A16" w:rsidRDefault="007D1E76" w:rsidP="00CB41C4">
      <w:pPr>
        <w:tabs>
          <w:tab w:val="left" w:leader="underscore" w:pos="9639"/>
        </w:tabs>
        <w:spacing w:after="0" w:line="240" w:lineRule="auto"/>
        <w:jc w:val="both"/>
        <w:rPr>
          <w:rFonts w:cs="Calibri"/>
        </w:rPr>
      </w:pPr>
    </w:p>
    <w:p w14:paraId="12C8FA9A"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i)</w:t>
      </w:r>
      <w:r w:rsidRPr="005E6A16">
        <w:rPr>
          <w:rFonts w:cs="Calibri"/>
        </w:rPr>
        <w:t xml:space="preserve"> Reclasificaciones: Se deben revelar todos aquellos movimientos entre cuentas por efectos de cambios en los tipos de operaciones:</w:t>
      </w:r>
    </w:p>
    <w:p w14:paraId="524FD90A" w14:textId="6FF9C782" w:rsidR="008318A9" w:rsidRPr="005E6A16" w:rsidRDefault="00CA1B4F" w:rsidP="008318A9">
      <w:pPr>
        <w:tabs>
          <w:tab w:val="left" w:leader="underscore" w:pos="9639"/>
        </w:tabs>
        <w:spacing w:after="0" w:line="240" w:lineRule="auto"/>
        <w:contextualSpacing/>
        <w:jc w:val="both"/>
        <w:rPr>
          <w:rFonts w:eastAsia="Times New Roman" w:cs="Calibri"/>
          <w:color w:val="000000"/>
          <w:lang w:eastAsia="es-MX"/>
        </w:rPr>
      </w:pPr>
      <w:r w:rsidRPr="005E6A16">
        <w:rPr>
          <w:rFonts w:eastAsia="Times New Roman" w:cs="Calibri"/>
          <w:color w:val="000000"/>
          <w:lang w:eastAsia="es-MX"/>
        </w:rPr>
        <w:lastRenderedPageBreak/>
        <w:t xml:space="preserve">Aplicación </w:t>
      </w:r>
      <w:r>
        <w:rPr>
          <w:rFonts w:eastAsia="Times New Roman" w:cs="Calibri"/>
          <w:color w:val="000000"/>
          <w:lang w:eastAsia="es-MX"/>
        </w:rPr>
        <w:t>d</w:t>
      </w:r>
      <w:r w:rsidRPr="005E6A16">
        <w:rPr>
          <w:rFonts w:eastAsia="Times New Roman" w:cs="Calibri"/>
          <w:color w:val="000000"/>
          <w:lang w:eastAsia="es-MX"/>
        </w:rPr>
        <w:t xml:space="preserve">e </w:t>
      </w:r>
      <w:r>
        <w:rPr>
          <w:rFonts w:eastAsia="Times New Roman" w:cs="Calibri"/>
          <w:color w:val="000000"/>
          <w:lang w:eastAsia="es-MX"/>
        </w:rPr>
        <w:t>d</w:t>
      </w:r>
      <w:r w:rsidRPr="005E6A16">
        <w:rPr>
          <w:rFonts w:eastAsia="Times New Roman" w:cs="Calibri"/>
          <w:color w:val="000000"/>
          <w:lang w:eastAsia="es-MX"/>
        </w:rPr>
        <w:t xml:space="preserve">isposiciones </w:t>
      </w:r>
      <w:r>
        <w:rPr>
          <w:rFonts w:eastAsia="Times New Roman" w:cs="Calibri"/>
          <w:color w:val="000000"/>
          <w:lang w:eastAsia="es-MX"/>
        </w:rPr>
        <w:t>e</w:t>
      </w:r>
      <w:r w:rsidRPr="005E6A16">
        <w:rPr>
          <w:rFonts w:eastAsia="Times New Roman" w:cs="Calibri"/>
          <w:color w:val="000000"/>
          <w:lang w:eastAsia="es-MX"/>
        </w:rPr>
        <w:t xml:space="preserve">mitidas </w:t>
      </w:r>
      <w:r>
        <w:rPr>
          <w:rFonts w:eastAsia="Times New Roman" w:cs="Calibri"/>
          <w:color w:val="000000"/>
          <w:lang w:eastAsia="es-MX"/>
        </w:rPr>
        <w:t>p</w:t>
      </w:r>
      <w:r w:rsidRPr="005E6A16">
        <w:rPr>
          <w:rFonts w:eastAsia="Times New Roman" w:cs="Calibri"/>
          <w:color w:val="000000"/>
          <w:lang w:eastAsia="es-MX"/>
        </w:rPr>
        <w:t xml:space="preserve">or </w:t>
      </w:r>
      <w:r>
        <w:rPr>
          <w:rFonts w:eastAsia="Times New Roman" w:cs="Calibri"/>
          <w:color w:val="000000"/>
          <w:lang w:eastAsia="es-MX"/>
        </w:rPr>
        <w:t>e</w:t>
      </w:r>
      <w:r w:rsidRPr="005E6A16">
        <w:rPr>
          <w:rFonts w:eastAsia="Times New Roman" w:cs="Calibri"/>
          <w:color w:val="000000"/>
          <w:lang w:eastAsia="es-MX"/>
        </w:rPr>
        <w:t>l CONAC</w:t>
      </w:r>
      <w:r>
        <w:rPr>
          <w:rFonts w:eastAsia="Times New Roman" w:cs="Calibri"/>
          <w:color w:val="000000"/>
          <w:lang w:eastAsia="es-MX"/>
        </w:rPr>
        <w:t>.</w:t>
      </w:r>
    </w:p>
    <w:p w14:paraId="6E29C8B6" w14:textId="77777777" w:rsidR="007D1E76" w:rsidRPr="005E6A16" w:rsidRDefault="007D1E76" w:rsidP="00CB41C4">
      <w:pPr>
        <w:tabs>
          <w:tab w:val="left" w:leader="underscore" w:pos="9639"/>
        </w:tabs>
        <w:spacing w:after="0" w:line="240" w:lineRule="auto"/>
        <w:jc w:val="both"/>
        <w:rPr>
          <w:rFonts w:cs="Calibri"/>
        </w:rPr>
      </w:pPr>
    </w:p>
    <w:p w14:paraId="5405EF84"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j)</w:t>
      </w:r>
      <w:r w:rsidRPr="005E6A16">
        <w:rPr>
          <w:rFonts w:cs="Calibri"/>
        </w:rPr>
        <w:t xml:space="preserve"> Depuración y cancelación de saldos:</w:t>
      </w:r>
    </w:p>
    <w:p w14:paraId="3660EC3A" w14:textId="77777777" w:rsidR="008318A9" w:rsidRPr="005E6A16" w:rsidRDefault="008318A9" w:rsidP="008318A9">
      <w:pPr>
        <w:rPr>
          <w:rFonts w:cs="Calibri"/>
        </w:rPr>
      </w:pPr>
      <w:r w:rsidRPr="005E6A16">
        <w:rPr>
          <w:rFonts w:cs="Calibri"/>
        </w:rPr>
        <w:t>Durante el periodo reportado no se cancelaron o depuraron cuentas</w:t>
      </w:r>
    </w:p>
    <w:p w14:paraId="243EA951" w14:textId="12F2584D" w:rsidR="00A26ACE" w:rsidRPr="005E6A16" w:rsidRDefault="00A26ACE" w:rsidP="008318A9">
      <w:pPr>
        <w:rPr>
          <w:rFonts w:cs="Calibri"/>
        </w:rPr>
      </w:pPr>
      <w:r w:rsidRPr="005E6A16">
        <w:rPr>
          <w:rFonts w:cs="Calibri"/>
        </w:rPr>
        <w:t>“Bajo protesta de decir verdad declaramos que los Estados Financieros y sus notas, son razonablemente correctos y son responsabilidad del emisor”</w:t>
      </w:r>
    </w:p>
    <w:p w14:paraId="1C11AC72" w14:textId="77777777" w:rsidR="00FE7883" w:rsidRPr="005E6A16" w:rsidRDefault="00FE7883" w:rsidP="00CB41C4">
      <w:pPr>
        <w:tabs>
          <w:tab w:val="left" w:leader="underscore" w:pos="9639"/>
        </w:tabs>
        <w:spacing w:after="0" w:line="240" w:lineRule="auto"/>
        <w:jc w:val="both"/>
        <w:rPr>
          <w:rFonts w:cs="Calibri"/>
        </w:rPr>
      </w:pPr>
    </w:p>
    <w:p w14:paraId="2CA8BAC1" w14:textId="16AB8AA7" w:rsidR="007D1E76" w:rsidRPr="005E6A16" w:rsidRDefault="003E6C64" w:rsidP="000C3365">
      <w:pPr>
        <w:pStyle w:val="Ttulo2"/>
        <w:rPr>
          <w:rFonts w:ascii="Calibri" w:hAnsi="Calibri" w:cs="Calibri"/>
          <w:b/>
          <w:color w:val="auto"/>
          <w:sz w:val="22"/>
          <w:szCs w:val="22"/>
        </w:rPr>
      </w:pPr>
      <w:bookmarkStart w:id="5" w:name="_Toc161472871"/>
      <w:r w:rsidRPr="005E6A16">
        <w:rPr>
          <w:rFonts w:ascii="Calibri" w:hAnsi="Calibri" w:cs="Calibri"/>
          <w:b/>
          <w:color w:val="auto"/>
          <w:sz w:val="22"/>
          <w:szCs w:val="22"/>
        </w:rPr>
        <w:t>6</w:t>
      </w:r>
      <w:r w:rsidR="007D1E76" w:rsidRPr="005E6A16">
        <w:rPr>
          <w:rFonts w:ascii="Calibri" w:hAnsi="Calibri" w:cs="Calibri"/>
          <w:b/>
          <w:color w:val="auto"/>
          <w:sz w:val="22"/>
          <w:szCs w:val="22"/>
        </w:rPr>
        <w:t>. Posición en Moneda Extranjera y Pro</w:t>
      </w:r>
      <w:r w:rsidR="00E00323" w:rsidRPr="005E6A16">
        <w:rPr>
          <w:rFonts w:ascii="Calibri" w:hAnsi="Calibri" w:cs="Calibri"/>
          <w:b/>
          <w:color w:val="auto"/>
          <w:sz w:val="22"/>
          <w:szCs w:val="22"/>
        </w:rPr>
        <w:t>tección por Riesgo Cambiario:</w:t>
      </w:r>
      <w:bookmarkEnd w:id="5"/>
    </w:p>
    <w:p w14:paraId="60114D16" w14:textId="77777777" w:rsidR="007D1E76" w:rsidRPr="005E6A16" w:rsidRDefault="007D1E76" w:rsidP="00CB41C4">
      <w:pPr>
        <w:tabs>
          <w:tab w:val="left" w:leader="underscore" w:pos="9639"/>
        </w:tabs>
        <w:spacing w:after="0" w:line="240" w:lineRule="auto"/>
        <w:jc w:val="both"/>
        <w:rPr>
          <w:rFonts w:cs="Calibri"/>
        </w:rPr>
      </w:pPr>
    </w:p>
    <w:p w14:paraId="12C73011"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Se informará sobre:</w:t>
      </w:r>
    </w:p>
    <w:p w14:paraId="7E8BC54D" w14:textId="77777777" w:rsidR="007D1E76" w:rsidRPr="005E6A16" w:rsidRDefault="007D1E76" w:rsidP="00CB41C4">
      <w:pPr>
        <w:tabs>
          <w:tab w:val="left" w:leader="underscore" w:pos="9639"/>
        </w:tabs>
        <w:spacing w:after="0" w:line="240" w:lineRule="auto"/>
        <w:jc w:val="both"/>
        <w:rPr>
          <w:rFonts w:cs="Calibri"/>
        </w:rPr>
      </w:pPr>
    </w:p>
    <w:p w14:paraId="531D25F7"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a)</w:t>
      </w:r>
      <w:r w:rsidRPr="005E6A16">
        <w:rPr>
          <w:rFonts w:cs="Calibri"/>
        </w:rPr>
        <w:t xml:space="preserve"> Activos en moneda extranjera:</w:t>
      </w:r>
    </w:p>
    <w:p w14:paraId="3F1EC857" w14:textId="2618191D" w:rsidR="008318A9" w:rsidRDefault="00CA1B4F" w:rsidP="00CB41C4">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realiza operaciones con el extranjero.</w:t>
      </w:r>
    </w:p>
    <w:p w14:paraId="5815C052" w14:textId="77777777" w:rsidR="00CA1B4F" w:rsidRPr="005E6A16" w:rsidRDefault="00CA1B4F" w:rsidP="00CB41C4">
      <w:pPr>
        <w:tabs>
          <w:tab w:val="left" w:leader="underscore" w:pos="9639"/>
        </w:tabs>
        <w:spacing w:after="0" w:line="240" w:lineRule="auto"/>
        <w:jc w:val="both"/>
        <w:rPr>
          <w:rFonts w:cs="Calibri"/>
        </w:rPr>
      </w:pPr>
    </w:p>
    <w:p w14:paraId="7E447291"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b)</w:t>
      </w:r>
      <w:r w:rsidRPr="005E6A16">
        <w:rPr>
          <w:rFonts w:cs="Calibri"/>
        </w:rPr>
        <w:t xml:space="preserve"> Pasivos en moneda extranjera:</w:t>
      </w:r>
    </w:p>
    <w:p w14:paraId="6D8927DB" w14:textId="77777777" w:rsidR="00CA1B4F" w:rsidRDefault="00CA1B4F" w:rsidP="00CA1B4F">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realiza operaciones con el extranjero.</w:t>
      </w:r>
    </w:p>
    <w:p w14:paraId="54FFA38F" w14:textId="77777777" w:rsidR="007D1E76" w:rsidRPr="005E6A16" w:rsidRDefault="007D1E76" w:rsidP="00CB41C4">
      <w:pPr>
        <w:tabs>
          <w:tab w:val="left" w:leader="underscore" w:pos="9639"/>
        </w:tabs>
        <w:spacing w:after="0" w:line="240" w:lineRule="auto"/>
        <w:jc w:val="both"/>
        <w:rPr>
          <w:rFonts w:cs="Calibri"/>
        </w:rPr>
      </w:pPr>
    </w:p>
    <w:p w14:paraId="6E3298C9"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 xml:space="preserve">c) </w:t>
      </w:r>
      <w:r w:rsidRPr="005E6A16">
        <w:rPr>
          <w:rFonts w:cs="Calibri"/>
        </w:rPr>
        <w:t>Posición en moneda extranjera:</w:t>
      </w:r>
    </w:p>
    <w:p w14:paraId="41CAF771" w14:textId="77777777" w:rsidR="00CA1B4F" w:rsidRDefault="00CA1B4F" w:rsidP="00CA1B4F">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realiza operaciones con el extranjero.</w:t>
      </w:r>
    </w:p>
    <w:p w14:paraId="273CC39D" w14:textId="77777777" w:rsidR="007D1E76" w:rsidRPr="005E6A16" w:rsidRDefault="007D1E76" w:rsidP="00CB41C4">
      <w:pPr>
        <w:tabs>
          <w:tab w:val="left" w:leader="underscore" w:pos="9639"/>
        </w:tabs>
        <w:spacing w:after="0" w:line="240" w:lineRule="auto"/>
        <w:jc w:val="both"/>
        <w:rPr>
          <w:rFonts w:cs="Calibri"/>
        </w:rPr>
      </w:pPr>
    </w:p>
    <w:p w14:paraId="61291BC6"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d)</w:t>
      </w:r>
      <w:r w:rsidRPr="005E6A16">
        <w:rPr>
          <w:rFonts w:cs="Calibri"/>
        </w:rPr>
        <w:t xml:space="preserve"> Tipo de cambio:</w:t>
      </w:r>
    </w:p>
    <w:p w14:paraId="22837FB2" w14:textId="77777777" w:rsidR="00CA1B4F" w:rsidRDefault="00CA1B4F" w:rsidP="00CA1B4F">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realiza operaciones con el extranjero.</w:t>
      </w:r>
    </w:p>
    <w:p w14:paraId="146CAEC1" w14:textId="77777777" w:rsidR="007D1E76" w:rsidRPr="005E6A16" w:rsidRDefault="007D1E76" w:rsidP="00CB41C4">
      <w:pPr>
        <w:tabs>
          <w:tab w:val="left" w:leader="underscore" w:pos="9639"/>
        </w:tabs>
        <w:spacing w:after="0" w:line="240" w:lineRule="auto"/>
        <w:jc w:val="both"/>
        <w:rPr>
          <w:rFonts w:cs="Calibri"/>
        </w:rPr>
      </w:pPr>
    </w:p>
    <w:p w14:paraId="2878D6F1"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 xml:space="preserve">e) </w:t>
      </w:r>
      <w:r w:rsidRPr="005E6A16">
        <w:rPr>
          <w:rFonts w:cs="Calibri"/>
        </w:rPr>
        <w:t>Equivalente en moneda nacional:</w:t>
      </w:r>
    </w:p>
    <w:p w14:paraId="29C69ABE" w14:textId="77777777" w:rsidR="00CA1B4F" w:rsidRDefault="00CA1B4F" w:rsidP="00CA1B4F">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realiza operaciones con el extranjero.</w:t>
      </w:r>
    </w:p>
    <w:p w14:paraId="63BA699C" w14:textId="77777777" w:rsidR="007D1E76" w:rsidRPr="005E6A16" w:rsidRDefault="007D1E76" w:rsidP="00CB41C4">
      <w:pPr>
        <w:tabs>
          <w:tab w:val="left" w:leader="underscore" w:pos="9639"/>
        </w:tabs>
        <w:spacing w:after="0" w:line="240" w:lineRule="auto"/>
        <w:jc w:val="both"/>
        <w:rPr>
          <w:rFonts w:cs="Calibri"/>
        </w:rPr>
      </w:pPr>
    </w:p>
    <w:p w14:paraId="01728175"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Lo anterior por cada tipo de moneda extranjera que se encuentre en los rubros de activo y pasivo.</w:t>
      </w:r>
    </w:p>
    <w:p w14:paraId="20DD1BAE" w14:textId="4A4A65C9" w:rsidR="007D1E76" w:rsidRPr="005E6A16" w:rsidRDefault="007D1E76" w:rsidP="00CB41C4">
      <w:pPr>
        <w:tabs>
          <w:tab w:val="left" w:leader="underscore" w:pos="9639"/>
        </w:tabs>
        <w:spacing w:after="0" w:line="240" w:lineRule="auto"/>
        <w:jc w:val="both"/>
        <w:rPr>
          <w:rFonts w:cs="Calibri"/>
        </w:rPr>
      </w:pPr>
      <w:r w:rsidRPr="005E6A16">
        <w:rPr>
          <w:rFonts w:cs="Calibri"/>
        </w:rPr>
        <w:t>Adicionalmente</w:t>
      </w:r>
      <w:r w:rsidR="00D32331" w:rsidRPr="005E6A16">
        <w:rPr>
          <w:rFonts w:cs="Calibri"/>
        </w:rPr>
        <w:t>,</w:t>
      </w:r>
      <w:r w:rsidRPr="005E6A16">
        <w:rPr>
          <w:rFonts w:cs="Calibri"/>
        </w:rPr>
        <w:t xml:space="preserve"> se informará sobre los métodos de protección de riesgo por vari</w:t>
      </w:r>
      <w:r w:rsidR="00E00323" w:rsidRPr="005E6A16">
        <w:rPr>
          <w:rFonts w:cs="Calibri"/>
        </w:rPr>
        <w:t>aciones en el tipo de cambio.</w:t>
      </w:r>
    </w:p>
    <w:p w14:paraId="59023265" w14:textId="77777777" w:rsidR="00A26ACE" w:rsidRPr="005E6A16" w:rsidRDefault="00A26ACE" w:rsidP="00CB41C4">
      <w:pPr>
        <w:tabs>
          <w:tab w:val="left" w:leader="underscore" w:pos="9639"/>
        </w:tabs>
        <w:spacing w:after="0" w:line="240" w:lineRule="auto"/>
        <w:jc w:val="both"/>
        <w:rPr>
          <w:rFonts w:cs="Calibri"/>
        </w:rPr>
      </w:pPr>
    </w:p>
    <w:p w14:paraId="02D6E4CF" w14:textId="09149BF7" w:rsidR="00A26ACE" w:rsidRPr="005E6A16" w:rsidRDefault="00A26ACE" w:rsidP="00CB41C4">
      <w:pPr>
        <w:tabs>
          <w:tab w:val="left" w:leader="underscore" w:pos="9639"/>
        </w:tabs>
        <w:spacing w:after="0" w:line="240" w:lineRule="auto"/>
        <w:jc w:val="both"/>
        <w:rPr>
          <w:rFonts w:cs="Calibri"/>
        </w:rPr>
      </w:pPr>
      <w:r w:rsidRPr="005E6A16">
        <w:rPr>
          <w:rFonts w:cs="Calibri"/>
        </w:rPr>
        <w:t>“Bajo protesta de decir verdad declaramos que los Estados Financieros y sus notas, son razonablemente correctos y son responsabilidad del emisor”</w:t>
      </w:r>
    </w:p>
    <w:p w14:paraId="5D7BA233" w14:textId="77777777" w:rsidR="007D1E76" w:rsidRPr="005E6A16" w:rsidRDefault="007D1E76" w:rsidP="00CB41C4">
      <w:pPr>
        <w:tabs>
          <w:tab w:val="left" w:leader="underscore" w:pos="9639"/>
        </w:tabs>
        <w:spacing w:after="0" w:line="240" w:lineRule="auto"/>
        <w:jc w:val="both"/>
        <w:rPr>
          <w:rFonts w:cs="Calibri"/>
        </w:rPr>
      </w:pPr>
    </w:p>
    <w:p w14:paraId="095853FE" w14:textId="75928022" w:rsidR="007D1E76" w:rsidRPr="005E6A16" w:rsidRDefault="0064059E" w:rsidP="000C3365">
      <w:pPr>
        <w:pStyle w:val="Ttulo2"/>
        <w:rPr>
          <w:rFonts w:ascii="Calibri" w:hAnsi="Calibri" w:cs="Calibri"/>
          <w:b/>
          <w:color w:val="auto"/>
          <w:sz w:val="22"/>
          <w:szCs w:val="22"/>
        </w:rPr>
      </w:pPr>
      <w:bookmarkStart w:id="6" w:name="_Toc161472872"/>
      <w:r w:rsidRPr="005E6A16">
        <w:rPr>
          <w:rFonts w:ascii="Calibri" w:hAnsi="Calibri" w:cs="Calibri"/>
          <w:b/>
          <w:color w:val="auto"/>
          <w:sz w:val="22"/>
          <w:szCs w:val="22"/>
        </w:rPr>
        <w:t>7</w:t>
      </w:r>
      <w:r w:rsidR="007D1E76" w:rsidRPr="005E6A16">
        <w:rPr>
          <w:rFonts w:ascii="Calibri" w:hAnsi="Calibri" w:cs="Calibri"/>
          <w:b/>
          <w:color w:val="auto"/>
          <w:sz w:val="22"/>
          <w:szCs w:val="22"/>
        </w:rPr>
        <w:t xml:space="preserve">. </w:t>
      </w:r>
      <w:r w:rsidR="00E00323" w:rsidRPr="005E6A16">
        <w:rPr>
          <w:rFonts w:ascii="Calibri" w:hAnsi="Calibri" w:cs="Calibri"/>
          <w:b/>
          <w:color w:val="auto"/>
          <w:sz w:val="22"/>
          <w:szCs w:val="22"/>
        </w:rPr>
        <w:t>Reporte Analítico del Activo:</w:t>
      </w:r>
      <w:bookmarkEnd w:id="6"/>
    </w:p>
    <w:p w14:paraId="1C9AE80E" w14:textId="77777777" w:rsidR="007D1E76" w:rsidRPr="005E6A16" w:rsidRDefault="007D1E76" w:rsidP="00CB41C4">
      <w:pPr>
        <w:tabs>
          <w:tab w:val="left" w:leader="underscore" w:pos="9639"/>
        </w:tabs>
        <w:spacing w:after="0" w:line="240" w:lineRule="auto"/>
        <w:jc w:val="both"/>
        <w:rPr>
          <w:rFonts w:cs="Calibri"/>
        </w:rPr>
      </w:pPr>
    </w:p>
    <w:p w14:paraId="7DC51E13"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Debe mostrar la siguien</w:t>
      </w:r>
      <w:r w:rsidR="00E00323" w:rsidRPr="005E6A16">
        <w:rPr>
          <w:rFonts w:cs="Calibri"/>
        </w:rPr>
        <w:t>te información:</w:t>
      </w:r>
    </w:p>
    <w:p w14:paraId="0E1FB990" w14:textId="77777777" w:rsidR="007D1E76" w:rsidRPr="005E6A16" w:rsidRDefault="007D1E76" w:rsidP="00CB41C4">
      <w:pPr>
        <w:tabs>
          <w:tab w:val="left" w:leader="underscore" w:pos="9639"/>
        </w:tabs>
        <w:spacing w:after="0" w:line="240" w:lineRule="auto"/>
        <w:jc w:val="both"/>
        <w:rPr>
          <w:rFonts w:cs="Calibri"/>
        </w:rPr>
      </w:pPr>
    </w:p>
    <w:p w14:paraId="721E8A1F" w14:textId="09BA8E02" w:rsidR="007D1E76" w:rsidRPr="005E6A16" w:rsidRDefault="007D1E76" w:rsidP="00CB41C4">
      <w:pPr>
        <w:tabs>
          <w:tab w:val="left" w:leader="underscore" w:pos="9639"/>
        </w:tabs>
        <w:spacing w:after="0" w:line="240" w:lineRule="auto"/>
        <w:jc w:val="both"/>
        <w:rPr>
          <w:rFonts w:cs="Calibri"/>
        </w:rPr>
      </w:pPr>
      <w:r w:rsidRPr="005E6A16">
        <w:rPr>
          <w:rFonts w:cs="Calibri"/>
          <w:b/>
        </w:rPr>
        <w:t>a)</w:t>
      </w:r>
      <w:r w:rsidRPr="005E6A16">
        <w:rPr>
          <w:rFonts w:cs="Calibri"/>
        </w:rPr>
        <w:t xml:space="preserve"> </w:t>
      </w:r>
      <w:r w:rsidR="00ED7AA0" w:rsidRPr="005E6A16">
        <w:rPr>
          <w:rFonts w:cs="Calibri"/>
        </w:rPr>
        <w:t>Vida útil, porcentajes de depreciación y amortización utilizados en los diferentes tipos de activos, o el importe de las pérdidas por deterioro reconocidas</w:t>
      </w:r>
      <w:r w:rsidRPr="005E6A16">
        <w:rPr>
          <w:rFonts w:cs="Calibri"/>
        </w:rPr>
        <w:t>:</w:t>
      </w:r>
    </w:p>
    <w:tbl>
      <w:tblPr>
        <w:tblW w:w="8712" w:type="dxa"/>
        <w:jc w:val="center"/>
        <w:tblCellMar>
          <w:left w:w="72" w:type="dxa"/>
          <w:right w:w="72" w:type="dxa"/>
        </w:tblCellMar>
        <w:tblLook w:val="0000" w:firstRow="0" w:lastRow="0" w:firstColumn="0" w:lastColumn="0" w:noHBand="0" w:noVBand="0"/>
      </w:tblPr>
      <w:tblGrid>
        <w:gridCol w:w="982"/>
        <w:gridCol w:w="5565"/>
        <w:gridCol w:w="820"/>
        <w:gridCol w:w="1345"/>
      </w:tblGrid>
      <w:tr w:rsidR="008318A9" w:rsidRPr="005E6A16" w14:paraId="1D1F0E3E" w14:textId="77777777" w:rsidTr="008A498E">
        <w:trPr>
          <w:trHeight w:val="20"/>
          <w:tblHeader/>
          <w:jc w:val="center"/>
        </w:trPr>
        <w:tc>
          <w:tcPr>
            <w:tcW w:w="982" w:type="dxa"/>
            <w:tcBorders>
              <w:top w:val="single" w:sz="6" w:space="0" w:color="auto"/>
              <w:left w:val="single" w:sz="6" w:space="0" w:color="auto"/>
              <w:bottom w:val="single" w:sz="6" w:space="0" w:color="auto"/>
              <w:right w:val="single" w:sz="6" w:space="0" w:color="auto"/>
            </w:tcBorders>
            <w:shd w:val="pct12" w:color="auto" w:fill="auto"/>
            <w:noWrap/>
            <w:vAlign w:val="center"/>
          </w:tcPr>
          <w:p w14:paraId="7767259C" w14:textId="77777777" w:rsidR="008318A9" w:rsidRPr="005E6A16" w:rsidRDefault="008318A9" w:rsidP="008A498E">
            <w:pPr>
              <w:pStyle w:val="Texto"/>
              <w:spacing w:line="240" w:lineRule="exact"/>
              <w:ind w:firstLine="0"/>
              <w:jc w:val="center"/>
              <w:rPr>
                <w:rFonts w:ascii="Calibri" w:hAnsi="Calibri" w:cs="Calibri"/>
                <w:b/>
                <w:color w:val="000000"/>
                <w:sz w:val="22"/>
                <w:szCs w:val="22"/>
                <w:lang w:val="es-MX"/>
              </w:rPr>
            </w:pPr>
            <w:r w:rsidRPr="005E6A16">
              <w:rPr>
                <w:rFonts w:ascii="Calibri" w:hAnsi="Calibri" w:cs="Calibri"/>
                <w:b/>
                <w:color w:val="000000"/>
                <w:sz w:val="22"/>
                <w:szCs w:val="22"/>
                <w:lang w:val="es-MX"/>
              </w:rPr>
              <w:t>Cuenta</w:t>
            </w:r>
          </w:p>
        </w:tc>
        <w:tc>
          <w:tcPr>
            <w:tcW w:w="5565" w:type="dxa"/>
            <w:tcBorders>
              <w:top w:val="single" w:sz="6" w:space="0" w:color="auto"/>
              <w:left w:val="single" w:sz="6" w:space="0" w:color="auto"/>
              <w:bottom w:val="single" w:sz="6" w:space="0" w:color="auto"/>
              <w:right w:val="single" w:sz="6" w:space="0" w:color="auto"/>
            </w:tcBorders>
            <w:shd w:val="pct12" w:color="auto" w:fill="auto"/>
            <w:vAlign w:val="center"/>
          </w:tcPr>
          <w:p w14:paraId="4B1ACBBB" w14:textId="77777777" w:rsidR="008318A9" w:rsidRPr="005E6A16" w:rsidRDefault="008318A9" w:rsidP="008A498E">
            <w:pPr>
              <w:pStyle w:val="Texto"/>
              <w:spacing w:line="240" w:lineRule="exact"/>
              <w:ind w:firstLine="0"/>
              <w:jc w:val="center"/>
              <w:rPr>
                <w:rFonts w:ascii="Calibri" w:hAnsi="Calibri" w:cs="Calibri"/>
                <w:b/>
                <w:color w:val="000000"/>
                <w:sz w:val="22"/>
                <w:szCs w:val="22"/>
                <w:lang w:val="es-MX"/>
              </w:rPr>
            </w:pPr>
            <w:r w:rsidRPr="005E6A16">
              <w:rPr>
                <w:rFonts w:ascii="Calibri" w:hAnsi="Calibri" w:cs="Calibri"/>
                <w:b/>
                <w:color w:val="000000"/>
                <w:sz w:val="22"/>
                <w:szCs w:val="22"/>
                <w:lang w:val="es-MX"/>
              </w:rPr>
              <w:t>Concepto</w:t>
            </w:r>
          </w:p>
        </w:tc>
        <w:tc>
          <w:tcPr>
            <w:tcW w:w="820" w:type="dxa"/>
            <w:tcBorders>
              <w:top w:val="single" w:sz="6" w:space="0" w:color="auto"/>
              <w:left w:val="single" w:sz="6" w:space="0" w:color="auto"/>
              <w:bottom w:val="single" w:sz="6" w:space="0" w:color="auto"/>
              <w:right w:val="single" w:sz="6" w:space="0" w:color="auto"/>
            </w:tcBorders>
            <w:shd w:val="pct12" w:color="auto" w:fill="auto"/>
            <w:vAlign w:val="center"/>
          </w:tcPr>
          <w:p w14:paraId="5E069ABA" w14:textId="77777777" w:rsidR="008318A9" w:rsidRPr="005E6A16" w:rsidRDefault="008318A9" w:rsidP="008A498E">
            <w:pPr>
              <w:pStyle w:val="Texto"/>
              <w:spacing w:line="240" w:lineRule="exact"/>
              <w:ind w:firstLine="0"/>
              <w:jc w:val="center"/>
              <w:rPr>
                <w:rFonts w:ascii="Calibri" w:hAnsi="Calibri" w:cs="Calibri"/>
                <w:b/>
                <w:color w:val="000000"/>
                <w:sz w:val="22"/>
                <w:szCs w:val="22"/>
                <w:lang w:val="es-MX"/>
              </w:rPr>
            </w:pPr>
            <w:r w:rsidRPr="005E6A16">
              <w:rPr>
                <w:rFonts w:ascii="Calibri" w:hAnsi="Calibri" w:cs="Calibri"/>
                <w:b/>
                <w:color w:val="000000"/>
                <w:sz w:val="22"/>
                <w:szCs w:val="22"/>
                <w:lang w:val="es-MX"/>
              </w:rPr>
              <w:t>Años de vida útil</w:t>
            </w:r>
          </w:p>
        </w:tc>
        <w:tc>
          <w:tcPr>
            <w:tcW w:w="1345" w:type="dxa"/>
            <w:tcBorders>
              <w:top w:val="single" w:sz="6" w:space="0" w:color="auto"/>
              <w:left w:val="single" w:sz="6" w:space="0" w:color="auto"/>
              <w:bottom w:val="single" w:sz="6" w:space="0" w:color="auto"/>
              <w:right w:val="single" w:sz="6" w:space="0" w:color="auto"/>
            </w:tcBorders>
            <w:shd w:val="pct12" w:color="auto" w:fill="auto"/>
            <w:vAlign w:val="center"/>
          </w:tcPr>
          <w:p w14:paraId="3E6AAA96" w14:textId="77777777" w:rsidR="008318A9" w:rsidRPr="005E6A16" w:rsidRDefault="008318A9" w:rsidP="008A498E">
            <w:pPr>
              <w:pStyle w:val="Texto"/>
              <w:spacing w:line="240" w:lineRule="exact"/>
              <w:ind w:firstLine="0"/>
              <w:jc w:val="center"/>
              <w:rPr>
                <w:rFonts w:ascii="Calibri" w:hAnsi="Calibri" w:cs="Calibri"/>
                <w:b/>
                <w:color w:val="000000"/>
                <w:sz w:val="22"/>
                <w:szCs w:val="22"/>
                <w:lang w:val="es-MX"/>
              </w:rPr>
            </w:pPr>
            <w:r w:rsidRPr="005E6A16">
              <w:rPr>
                <w:rFonts w:ascii="Calibri" w:hAnsi="Calibri" w:cs="Calibri"/>
                <w:b/>
                <w:color w:val="000000"/>
                <w:sz w:val="22"/>
                <w:szCs w:val="22"/>
                <w:lang w:val="es-MX"/>
              </w:rPr>
              <w:t>% de depreciación anual</w:t>
            </w:r>
          </w:p>
        </w:tc>
      </w:tr>
      <w:tr w:rsidR="008318A9" w:rsidRPr="005E6A16" w14:paraId="31183D5D"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B721A84" w14:textId="77777777" w:rsidR="008318A9" w:rsidRPr="005E6A16" w:rsidRDefault="008318A9" w:rsidP="008A498E">
            <w:pPr>
              <w:pStyle w:val="Texto"/>
              <w:spacing w:line="240" w:lineRule="exact"/>
              <w:ind w:firstLine="0"/>
              <w:rPr>
                <w:rFonts w:ascii="Calibri" w:hAnsi="Calibri" w:cs="Calibri"/>
                <w:b/>
                <w:color w:val="000000"/>
                <w:sz w:val="22"/>
                <w:szCs w:val="22"/>
                <w:lang w:val="es-MX"/>
              </w:rPr>
            </w:pPr>
            <w:r w:rsidRPr="005E6A16">
              <w:rPr>
                <w:rFonts w:ascii="Calibri" w:hAnsi="Calibri" w:cs="Calibri"/>
                <w:b/>
                <w:color w:val="000000"/>
                <w:sz w:val="22"/>
                <w:szCs w:val="22"/>
                <w:lang w:val="es-MX"/>
              </w:rPr>
              <w:t>1.2.3</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73702A6B"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b/>
                <w:color w:val="000000"/>
                <w:sz w:val="22"/>
                <w:szCs w:val="22"/>
                <w:lang w:val="es-MX"/>
              </w:rPr>
              <w:t>BIENES INMUEBLES, INFRAESTRUCTURA Y CONSTRUCCIONES EN PROCESO</w:t>
            </w:r>
          </w:p>
        </w:tc>
      </w:tr>
      <w:tr w:rsidR="008318A9" w:rsidRPr="005E6A16" w14:paraId="40CB95B7"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9F6E13F"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1.2.3.2</w:t>
            </w:r>
          </w:p>
        </w:tc>
        <w:tc>
          <w:tcPr>
            <w:tcW w:w="5565" w:type="dxa"/>
            <w:tcBorders>
              <w:top w:val="single" w:sz="6" w:space="0" w:color="auto"/>
              <w:left w:val="single" w:sz="6" w:space="0" w:color="auto"/>
              <w:bottom w:val="single" w:sz="6" w:space="0" w:color="auto"/>
              <w:right w:val="single" w:sz="6" w:space="0" w:color="auto"/>
            </w:tcBorders>
            <w:vAlign w:val="center"/>
          </w:tcPr>
          <w:p w14:paraId="5F2BD3CD"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Viviendas</w:t>
            </w:r>
          </w:p>
        </w:tc>
        <w:tc>
          <w:tcPr>
            <w:tcW w:w="820" w:type="dxa"/>
            <w:tcBorders>
              <w:top w:val="single" w:sz="6" w:space="0" w:color="auto"/>
              <w:left w:val="single" w:sz="6" w:space="0" w:color="auto"/>
              <w:bottom w:val="single" w:sz="6" w:space="0" w:color="auto"/>
              <w:right w:val="single" w:sz="6" w:space="0" w:color="auto"/>
            </w:tcBorders>
            <w:vAlign w:val="center"/>
          </w:tcPr>
          <w:p w14:paraId="2F6935DE"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50</w:t>
            </w:r>
          </w:p>
        </w:tc>
        <w:tc>
          <w:tcPr>
            <w:tcW w:w="1345" w:type="dxa"/>
            <w:tcBorders>
              <w:top w:val="single" w:sz="6" w:space="0" w:color="auto"/>
              <w:left w:val="single" w:sz="6" w:space="0" w:color="auto"/>
              <w:bottom w:val="single" w:sz="6" w:space="0" w:color="auto"/>
              <w:right w:val="single" w:sz="6" w:space="0" w:color="auto"/>
            </w:tcBorders>
            <w:vAlign w:val="center"/>
          </w:tcPr>
          <w:p w14:paraId="724449AE"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w:t>
            </w:r>
          </w:p>
        </w:tc>
      </w:tr>
      <w:tr w:rsidR="008318A9" w:rsidRPr="005E6A16" w14:paraId="381155E0"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5D3B70E9"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lastRenderedPageBreak/>
              <w:t>1.2.3.3</w:t>
            </w:r>
          </w:p>
        </w:tc>
        <w:tc>
          <w:tcPr>
            <w:tcW w:w="5565" w:type="dxa"/>
            <w:tcBorders>
              <w:top w:val="single" w:sz="6" w:space="0" w:color="auto"/>
              <w:left w:val="single" w:sz="6" w:space="0" w:color="auto"/>
              <w:bottom w:val="single" w:sz="6" w:space="0" w:color="auto"/>
              <w:right w:val="single" w:sz="6" w:space="0" w:color="auto"/>
            </w:tcBorders>
            <w:vAlign w:val="center"/>
          </w:tcPr>
          <w:p w14:paraId="4C6775E8"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Edificios No Habitacionales</w:t>
            </w:r>
          </w:p>
        </w:tc>
        <w:tc>
          <w:tcPr>
            <w:tcW w:w="820" w:type="dxa"/>
            <w:tcBorders>
              <w:top w:val="single" w:sz="6" w:space="0" w:color="auto"/>
              <w:left w:val="single" w:sz="6" w:space="0" w:color="auto"/>
              <w:bottom w:val="single" w:sz="6" w:space="0" w:color="auto"/>
              <w:right w:val="single" w:sz="6" w:space="0" w:color="auto"/>
            </w:tcBorders>
            <w:vAlign w:val="center"/>
          </w:tcPr>
          <w:p w14:paraId="38232843"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30</w:t>
            </w:r>
          </w:p>
        </w:tc>
        <w:tc>
          <w:tcPr>
            <w:tcW w:w="1345" w:type="dxa"/>
            <w:tcBorders>
              <w:top w:val="single" w:sz="6" w:space="0" w:color="auto"/>
              <w:left w:val="single" w:sz="6" w:space="0" w:color="auto"/>
              <w:bottom w:val="single" w:sz="6" w:space="0" w:color="auto"/>
              <w:right w:val="single" w:sz="6" w:space="0" w:color="auto"/>
            </w:tcBorders>
            <w:vAlign w:val="center"/>
          </w:tcPr>
          <w:p w14:paraId="37CC6A28"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3.3</w:t>
            </w:r>
          </w:p>
        </w:tc>
      </w:tr>
      <w:tr w:rsidR="008318A9" w:rsidRPr="005E6A16" w14:paraId="1764B492"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C1847F2"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1.2.3.4</w:t>
            </w:r>
          </w:p>
        </w:tc>
        <w:tc>
          <w:tcPr>
            <w:tcW w:w="5565" w:type="dxa"/>
            <w:tcBorders>
              <w:top w:val="single" w:sz="6" w:space="0" w:color="auto"/>
              <w:left w:val="single" w:sz="6" w:space="0" w:color="auto"/>
              <w:bottom w:val="single" w:sz="6" w:space="0" w:color="auto"/>
              <w:right w:val="single" w:sz="6" w:space="0" w:color="auto"/>
            </w:tcBorders>
            <w:vAlign w:val="center"/>
          </w:tcPr>
          <w:p w14:paraId="1A8CD307"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Infraestructura</w:t>
            </w:r>
          </w:p>
        </w:tc>
        <w:tc>
          <w:tcPr>
            <w:tcW w:w="820" w:type="dxa"/>
            <w:tcBorders>
              <w:top w:val="single" w:sz="6" w:space="0" w:color="auto"/>
              <w:left w:val="single" w:sz="6" w:space="0" w:color="auto"/>
              <w:bottom w:val="single" w:sz="6" w:space="0" w:color="auto"/>
              <w:right w:val="single" w:sz="6" w:space="0" w:color="auto"/>
            </w:tcBorders>
            <w:vAlign w:val="center"/>
          </w:tcPr>
          <w:p w14:paraId="27886B4B"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25</w:t>
            </w:r>
          </w:p>
        </w:tc>
        <w:tc>
          <w:tcPr>
            <w:tcW w:w="1345" w:type="dxa"/>
            <w:tcBorders>
              <w:top w:val="single" w:sz="6" w:space="0" w:color="auto"/>
              <w:left w:val="single" w:sz="6" w:space="0" w:color="auto"/>
              <w:bottom w:val="single" w:sz="6" w:space="0" w:color="auto"/>
              <w:right w:val="single" w:sz="6" w:space="0" w:color="auto"/>
            </w:tcBorders>
            <w:vAlign w:val="center"/>
          </w:tcPr>
          <w:p w14:paraId="3788D51E"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4</w:t>
            </w:r>
          </w:p>
        </w:tc>
      </w:tr>
      <w:tr w:rsidR="008318A9" w:rsidRPr="005E6A16" w14:paraId="35E8AC6F"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D700242"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1.2.3.9</w:t>
            </w:r>
          </w:p>
        </w:tc>
        <w:tc>
          <w:tcPr>
            <w:tcW w:w="5565" w:type="dxa"/>
            <w:tcBorders>
              <w:top w:val="single" w:sz="6" w:space="0" w:color="auto"/>
              <w:left w:val="single" w:sz="6" w:space="0" w:color="auto"/>
              <w:bottom w:val="single" w:sz="6" w:space="0" w:color="auto"/>
              <w:right w:val="single" w:sz="6" w:space="0" w:color="auto"/>
            </w:tcBorders>
            <w:vAlign w:val="center"/>
          </w:tcPr>
          <w:p w14:paraId="1D1360D1"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Otros Bienes Inmuebles</w:t>
            </w:r>
          </w:p>
        </w:tc>
        <w:tc>
          <w:tcPr>
            <w:tcW w:w="820" w:type="dxa"/>
            <w:tcBorders>
              <w:top w:val="single" w:sz="6" w:space="0" w:color="auto"/>
              <w:left w:val="single" w:sz="6" w:space="0" w:color="auto"/>
              <w:bottom w:val="single" w:sz="6" w:space="0" w:color="auto"/>
              <w:right w:val="single" w:sz="6" w:space="0" w:color="auto"/>
            </w:tcBorders>
            <w:vAlign w:val="center"/>
          </w:tcPr>
          <w:p w14:paraId="0B75E64E"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c>
          <w:tcPr>
            <w:tcW w:w="1345" w:type="dxa"/>
            <w:tcBorders>
              <w:top w:val="single" w:sz="6" w:space="0" w:color="auto"/>
              <w:left w:val="single" w:sz="6" w:space="0" w:color="auto"/>
              <w:bottom w:val="single" w:sz="6" w:space="0" w:color="auto"/>
              <w:right w:val="single" w:sz="6" w:space="0" w:color="auto"/>
            </w:tcBorders>
            <w:vAlign w:val="center"/>
          </w:tcPr>
          <w:p w14:paraId="4510F08A"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r>
      <w:tr w:rsidR="008318A9" w:rsidRPr="005E6A16" w14:paraId="42CB2137" w14:textId="77777777" w:rsidTr="008A498E">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14:paraId="3A2BF10C"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p>
        </w:tc>
      </w:tr>
      <w:tr w:rsidR="008318A9" w:rsidRPr="005E6A16" w14:paraId="63A2E2EE"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5C61C3E" w14:textId="77777777" w:rsidR="008318A9" w:rsidRPr="005E6A16" w:rsidRDefault="008318A9" w:rsidP="008A498E">
            <w:pPr>
              <w:pStyle w:val="Texto"/>
              <w:spacing w:line="240" w:lineRule="exact"/>
              <w:ind w:firstLine="0"/>
              <w:rPr>
                <w:rFonts w:ascii="Calibri" w:hAnsi="Calibri" w:cs="Calibri"/>
                <w:b/>
                <w:color w:val="000000"/>
                <w:sz w:val="22"/>
                <w:szCs w:val="22"/>
                <w:lang w:val="es-MX"/>
              </w:rPr>
            </w:pPr>
            <w:r w:rsidRPr="005E6A16">
              <w:rPr>
                <w:rFonts w:ascii="Calibri" w:hAnsi="Calibri" w:cs="Calibri"/>
                <w:b/>
                <w:color w:val="000000"/>
                <w:sz w:val="22"/>
                <w:szCs w:val="22"/>
                <w:lang w:val="es-MX"/>
              </w:rPr>
              <w:t>1.2.4</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1C362129"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b/>
                <w:color w:val="000000"/>
                <w:sz w:val="22"/>
                <w:szCs w:val="22"/>
                <w:lang w:val="es-MX"/>
              </w:rPr>
              <w:t>BIENES MUEBLES</w:t>
            </w:r>
          </w:p>
        </w:tc>
      </w:tr>
      <w:tr w:rsidR="008318A9" w:rsidRPr="005E6A16" w14:paraId="623963CD"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AE8B7C6" w14:textId="77777777" w:rsidR="008318A9" w:rsidRPr="005E6A16" w:rsidRDefault="008318A9" w:rsidP="008A498E">
            <w:pPr>
              <w:pStyle w:val="Texto"/>
              <w:spacing w:line="240" w:lineRule="exact"/>
              <w:ind w:firstLine="0"/>
              <w:rPr>
                <w:rFonts w:ascii="Calibri" w:hAnsi="Calibri" w:cs="Calibri"/>
                <w:b/>
                <w:color w:val="000000"/>
                <w:sz w:val="22"/>
                <w:szCs w:val="22"/>
                <w:lang w:val="es-MX"/>
              </w:rPr>
            </w:pPr>
            <w:r w:rsidRPr="005E6A16">
              <w:rPr>
                <w:rFonts w:ascii="Calibri" w:hAnsi="Calibri" w:cs="Calibri"/>
                <w:b/>
                <w:color w:val="000000"/>
                <w:sz w:val="22"/>
                <w:szCs w:val="22"/>
                <w:lang w:val="es-MX"/>
              </w:rPr>
              <w:t>1.2.4.1</w:t>
            </w:r>
          </w:p>
        </w:tc>
        <w:tc>
          <w:tcPr>
            <w:tcW w:w="5565" w:type="dxa"/>
            <w:tcBorders>
              <w:top w:val="single" w:sz="6" w:space="0" w:color="auto"/>
              <w:left w:val="single" w:sz="6" w:space="0" w:color="auto"/>
              <w:bottom w:val="single" w:sz="6" w:space="0" w:color="auto"/>
              <w:right w:val="single" w:sz="6" w:space="0" w:color="auto"/>
            </w:tcBorders>
            <w:vAlign w:val="center"/>
          </w:tcPr>
          <w:p w14:paraId="4CDF15AC" w14:textId="77777777" w:rsidR="008318A9" w:rsidRPr="005E6A16" w:rsidRDefault="008318A9" w:rsidP="008A498E">
            <w:pPr>
              <w:pStyle w:val="Texto"/>
              <w:spacing w:line="240" w:lineRule="exact"/>
              <w:ind w:firstLine="0"/>
              <w:rPr>
                <w:rFonts w:ascii="Calibri" w:hAnsi="Calibri" w:cs="Calibri"/>
                <w:b/>
                <w:color w:val="000000"/>
                <w:sz w:val="22"/>
                <w:szCs w:val="22"/>
                <w:lang w:val="es-MX"/>
              </w:rPr>
            </w:pPr>
            <w:r w:rsidRPr="005E6A16">
              <w:rPr>
                <w:rFonts w:ascii="Calibri" w:hAnsi="Calibri" w:cs="Calibri"/>
                <w:b/>
                <w:color w:val="000000"/>
                <w:sz w:val="22"/>
                <w:szCs w:val="22"/>
                <w:lang w:val="es-MX"/>
              </w:rPr>
              <w:t>Mobiliario y Equipo de Administración</w:t>
            </w:r>
          </w:p>
        </w:tc>
        <w:tc>
          <w:tcPr>
            <w:tcW w:w="820" w:type="dxa"/>
            <w:tcBorders>
              <w:top w:val="single" w:sz="6" w:space="0" w:color="auto"/>
              <w:left w:val="single" w:sz="6" w:space="0" w:color="auto"/>
              <w:bottom w:val="single" w:sz="6" w:space="0" w:color="auto"/>
              <w:right w:val="single" w:sz="6" w:space="0" w:color="auto"/>
            </w:tcBorders>
            <w:vAlign w:val="center"/>
          </w:tcPr>
          <w:p w14:paraId="254F534F"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p>
        </w:tc>
        <w:tc>
          <w:tcPr>
            <w:tcW w:w="1345" w:type="dxa"/>
            <w:tcBorders>
              <w:top w:val="single" w:sz="6" w:space="0" w:color="auto"/>
              <w:left w:val="single" w:sz="6" w:space="0" w:color="auto"/>
              <w:bottom w:val="single" w:sz="6" w:space="0" w:color="auto"/>
              <w:right w:val="single" w:sz="6" w:space="0" w:color="auto"/>
            </w:tcBorders>
            <w:vAlign w:val="center"/>
          </w:tcPr>
          <w:p w14:paraId="6F3BBFC9"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p>
        </w:tc>
      </w:tr>
      <w:tr w:rsidR="008318A9" w:rsidRPr="005E6A16" w14:paraId="386C1B21"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EB68AF6"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1.2.4.1.1</w:t>
            </w:r>
          </w:p>
        </w:tc>
        <w:tc>
          <w:tcPr>
            <w:tcW w:w="5565" w:type="dxa"/>
            <w:tcBorders>
              <w:top w:val="single" w:sz="6" w:space="0" w:color="auto"/>
              <w:left w:val="single" w:sz="6" w:space="0" w:color="auto"/>
              <w:bottom w:val="single" w:sz="6" w:space="0" w:color="auto"/>
              <w:right w:val="single" w:sz="6" w:space="0" w:color="auto"/>
            </w:tcBorders>
            <w:vAlign w:val="center"/>
          </w:tcPr>
          <w:p w14:paraId="4BFDD0E4"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Muebles de Oficina y Estantería</w:t>
            </w:r>
          </w:p>
        </w:tc>
        <w:tc>
          <w:tcPr>
            <w:tcW w:w="820" w:type="dxa"/>
            <w:tcBorders>
              <w:top w:val="single" w:sz="6" w:space="0" w:color="auto"/>
              <w:left w:val="single" w:sz="6" w:space="0" w:color="auto"/>
              <w:bottom w:val="single" w:sz="6" w:space="0" w:color="auto"/>
              <w:right w:val="single" w:sz="6" w:space="0" w:color="auto"/>
            </w:tcBorders>
            <w:vAlign w:val="center"/>
          </w:tcPr>
          <w:p w14:paraId="63438647"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30834EA0"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r>
      <w:tr w:rsidR="008318A9" w:rsidRPr="005E6A16" w14:paraId="461A7333"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26599403"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1.2.4.1.2</w:t>
            </w:r>
          </w:p>
        </w:tc>
        <w:tc>
          <w:tcPr>
            <w:tcW w:w="5565" w:type="dxa"/>
            <w:tcBorders>
              <w:top w:val="single" w:sz="6" w:space="0" w:color="auto"/>
              <w:left w:val="single" w:sz="6" w:space="0" w:color="auto"/>
              <w:bottom w:val="single" w:sz="6" w:space="0" w:color="auto"/>
              <w:right w:val="single" w:sz="6" w:space="0" w:color="auto"/>
            </w:tcBorders>
            <w:vAlign w:val="center"/>
          </w:tcPr>
          <w:p w14:paraId="558FF475"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Muebles, Excepto De Oficina Y Estantería</w:t>
            </w:r>
          </w:p>
        </w:tc>
        <w:tc>
          <w:tcPr>
            <w:tcW w:w="820" w:type="dxa"/>
            <w:tcBorders>
              <w:top w:val="single" w:sz="6" w:space="0" w:color="auto"/>
              <w:left w:val="single" w:sz="6" w:space="0" w:color="auto"/>
              <w:bottom w:val="single" w:sz="6" w:space="0" w:color="auto"/>
              <w:right w:val="single" w:sz="6" w:space="0" w:color="auto"/>
            </w:tcBorders>
            <w:vAlign w:val="center"/>
          </w:tcPr>
          <w:p w14:paraId="0EA1FD48"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777E5F49"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r>
      <w:tr w:rsidR="008318A9" w:rsidRPr="005E6A16" w14:paraId="3353F2B6"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FC232C8"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1.2.4.1.3</w:t>
            </w:r>
          </w:p>
        </w:tc>
        <w:tc>
          <w:tcPr>
            <w:tcW w:w="5565" w:type="dxa"/>
            <w:tcBorders>
              <w:top w:val="single" w:sz="6" w:space="0" w:color="auto"/>
              <w:left w:val="single" w:sz="6" w:space="0" w:color="auto"/>
              <w:bottom w:val="single" w:sz="6" w:space="0" w:color="auto"/>
              <w:right w:val="single" w:sz="6" w:space="0" w:color="auto"/>
            </w:tcBorders>
            <w:vAlign w:val="center"/>
          </w:tcPr>
          <w:p w14:paraId="582318E4"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Equipo de Cómputo y de Tecnologías de la Información</w:t>
            </w:r>
          </w:p>
        </w:tc>
        <w:tc>
          <w:tcPr>
            <w:tcW w:w="820" w:type="dxa"/>
            <w:tcBorders>
              <w:top w:val="single" w:sz="6" w:space="0" w:color="auto"/>
              <w:left w:val="single" w:sz="6" w:space="0" w:color="auto"/>
              <w:bottom w:val="single" w:sz="6" w:space="0" w:color="auto"/>
              <w:right w:val="single" w:sz="6" w:space="0" w:color="auto"/>
            </w:tcBorders>
            <w:vAlign w:val="center"/>
          </w:tcPr>
          <w:p w14:paraId="557ED4F1"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14:paraId="7DBC13E3"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33.3</w:t>
            </w:r>
          </w:p>
        </w:tc>
      </w:tr>
      <w:tr w:rsidR="008318A9" w:rsidRPr="005E6A16" w14:paraId="38861EE3"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69304B6"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1.2.4.1.9</w:t>
            </w:r>
          </w:p>
        </w:tc>
        <w:tc>
          <w:tcPr>
            <w:tcW w:w="5565" w:type="dxa"/>
            <w:tcBorders>
              <w:top w:val="single" w:sz="6" w:space="0" w:color="auto"/>
              <w:left w:val="single" w:sz="6" w:space="0" w:color="auto"/>
              <w:bottom w:val="single" w:sz="6" w:space="0" w:color="auto"/>
              <w:right w:val="single" w:sz="6" w:space="0" w:color="auto"/>
            </w:tcBorders>
            <w:vAlign w:val="center"/>
          </w:tcPr>
          <w:p w14:paraId="412896BB"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Otros Mobiliarios y Equipos de Administración</w:t>
            </w:r>
          </w:p>
        </w:tc>
        <w:tc>
          <w:tcPr>
            <w:tcW w:w="820" w:type="dxa"/>
            <w:tcBorders>
              <w:top w:val="single" w:sz="6" w:space="0" w:color="auto"/>
              <w:left w:val="single" w:sz="6" w:space="0" w:color="auto"/>
              <w:bottom w:val="single" w:sz="6" w:space="0" w:color="auto"/>
              <w:right w:val="single" w:sz="6" w:space="0" w:color="auto"/>
            </w:tcBorders>
            <w:vAlign w:val="center"/>
          </w:tcPr>
          <w:p w14:paraId="4D2B4AE4"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10E4E732"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r>
      <w:tr w:rsidR="008318A9" w:rsidRPr="005E6A16" w14:paraId="654950E2"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C5BCD60" w14:textId="77777777" w:rsidR="008318A9" w:rsidRPr="005E6A16" w:rsidRDefault="008318A9" w:rsidP="008A498E">
            <w:pPr>
              <w:pStyle w:val="Texto"/>
              <w:spacing w:line="240" w:lineRule="exact"/>
              <w:ind w:firstLine="0"/>
              <w:rPr>
                <w:rFonts w:ascii="Calibri" w:hAnsi="Calibri" w:cs="Calibri"/>
                <w:b/>
                <w:color w:val="000000"/>
                <w:sz w:val="22"/>
                <w:szCs w:val="22"/>
                <w:lang w:val="es-MX"/>
              </w:rPr>
            </w:pPr>
            <w:r w:rsidRPr="005E6A16">
              <w:rPr>
                <w:rFonts w:ascii="Calibri" w:hAnsi="Calibri" w:cs="Calibri"/>
                <w:b/>
                <w:color w:val="000000"/>
                <w:sz w:val="22"/>
                <w:szCs w:val="22"/>
                <w:lang w:val="es-MX"/>
              </w:rPr>
              <w:t>1.2.4.2</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38E2865C"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b/>
                <w:color w:val="000000"/>
                <w:sz w:val="22"/>
                <w:szCs w:val="22"/>
                <w:lang w:val="es-MX"/>
              </w:rPr>
              <w:t>Mobiliario y Equipo Educacional y Recreativo</w:t>
            </w:r>
          </w:p>
        </w:tc>
      </w:tr>
      <w:tr w:rsidR="008318A9" w:rsidRPr="005E6A16" w14:paraId="4E741580"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8B0E9A8"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1.2.4.2.1</w:t>
            </w:r>
          </w:p>
        </w:tc>
        <w:tc>
          <w:tcPr>
            <w:tcW w:w="5565" w:type="dxa"/>
            <w:tcBorders>
              <w:top w:val="single" w:sz="6" w:space="0" w:color="auto"/>
              <w:left w:val="single" w:sz="6" w:space="0" w:color="auto"/>
              <w:bottom w:val="single" w:sz="6" w:space="0" w:color="auto"/>
              <w:right w:val="single" w:sz="6" w:space="0" w:color="auto"/>
            </w:tcBorders>
            <w:vAlign w:val="center"/>
          </w:tcPr>
          <w:p w14:paraId="4600C007"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Equipos y Aparatos Audiovisuales</w:t>
            </w:r>
          </w:p>
        </w:tc>
        <w:tc>
          <w:tcPr>
            <w:tcW w:w="820" w:type="dxa"/>
            <w:tcBorders>
              <w:top w:val="single" w:sz="6" w:space="0" w:color="auto"/>
              <w:left w:val="single" w:sz="6" w:space="0" w:color="auto"/>
              <w:bottom w:val="single" w:sz="6" w:space="0" w:color="auto"/>
              <w:right w:val="single" w:sz="6" w:space="0" w:color="auto"/>
            </w:tcBorders>
            <w:vAlign w:val="center"/>
          </w:tcPr>
          <w:p w14:paraId="25D398E6"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14:paraId="419D668D"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33.3</w:t>
            </w:r>
          </w:p>
        </w:tc>
      </w:tr>
      <w:tr w:rsidR="008318A9" w:rsidRPr="005E6A16" w14:paraId="609F7B49"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5669A704"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1.2.4.2.2</w:t>
            </w:r>
          </w:p>
        </w:tc>
        <w:tc>
          <w:tcPr>
            <w:tcW w:w="5565" w:type="dxa"/>
            <w:tcBorders>
              <w:top w:val="single" w:sz="6" w:space="0" w:color="auto"/>
              <w:left w:val="single" w:sz="6" w:space="0" w:color="auto"/>
              <w:bottom w:val="single" w:sz="6" w:space="0" w:color="auto"/>
              <w:right w:val="single" w:sz="6" w:space="0" w:color="auto"/>
            </w:tcBorders>
            <w:vAlign w:val="center"/>
          </w:tcPr>
          <w:p w14:paraId="2E39244A"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Aparatos Deportivos</w:t>
            </w:r>
          </w:p>
        </w:tc>
        <w:tc>
          <w:tcPr>
            <w:tcW w:w="820" w:type="dxa"/>
            <w:tcBorders>
              <w:top w:val="single" w:sz="6" w:space="0" w:color="auto"/>
              <w:left w:val="single" w:sz="6" w:space="0" w:color="auto"/>
              <w:bottom w:val="single" w:sz="6" w:space="0" w:color="auto"/>
              <w:right w:val="single" w:sz="6" w:space="0" w:color="auto"/>
            </w:tcBorders>
            <w:vAlign w:val="center"/>
          </w:tcPr>
          <w:p w14:paraId="6131EA92"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5300CC03"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6BA0E96B"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61498472"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1.2.4.2.3</w:t>
            </w:r>
          </w:p>
        </w:tc>
        <w:tc>
          <w:tcPr>
            <w:tcW w:w="5565" w:type="dxa"/>
            <w:tcBorders>
              <w:top w:val="single" w:sz="6" w:space="0" w:color="auto"/>
              <w:left w:val="single" w:sz="6" w:space="0" w:color="auto"/>
              <w:bottom w:val="single" w:sz="6" w:space="0" w:color="auto"/>
              <w:right w:val="single" w:sz="6" w:space="0" w:color="auto"/>
            </w:tcBorders>
            <w:vAlign w:val="center"/>
          </w:tcPr>
          <w:p w14:paraId="5C6AFCF4"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Cámaras Fotográficas y de Video</w:t>
            </w:r>
          </w:p>
        </w:tc>
        <w:tc>
          <w:tcPr>
            <w:tcW w:w="820" w:type="dxa"/>
            <w:tcBorders>
              <w:top w:val="single" w:sz="6" w:space="0" w:color="auto"/>
              <w:left w:val="single" w:sz="6" w:space="0" w:color="auto"/>
              <w:bottom w:val="single" w:sz="6" w:space="0" w:color="auto"/>
              <w:right w:val="single" w:sz="6" w:space="0" w:color="auto"/>
            </w:tcBorders>
            <w:vAlign w:val="center"/>
          </w:tcPr>
          <w:p w14:paraId="0F76F9EE"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3</w:t>
            </w:r>
          </w:p>
        </w:tc>
        <w:tc>
          <w:tcPr>
            <w:tcW w:w="1345" w:type="dxa"/>
            <w:tcBorders>
              <w:top w:val="single" w:sz="6" w:space="0" w:color="auto"/>
              <w:left w:val="single" w:sz="6" w:space="0" w:color="auto"/>
              <w:bottom w:val="single" w:sz="6" w:space="0" w:color="auto"/>
              <w:right w:val="single" w:sz="6" w:space="0" w:color="auto"/>
            </w:tcBorders>
            <w:vAlign w:val="center"/>
          </w:tcPr>
          <w:p w14:paraId="625ED868"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33.3</w:t>
            </w:r>
          </w:p>
        </w:tc>
      </w:tr>
      <w:tr w:rsidR="008318A9" w:rsidRPr="005E6A16" w14:paraId="48AC0D5D"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17278D55"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1.2.4.2.9</w:t>
            </w:r>
          </w:p>
        </w:tc>
        <w:tc>
          <w:tcPr>
            <w:tcW w:w="5565" w:type="dxa"/>
            <w:tcBorders>
              <w:top w:val="single" w:sz="6" w:space="0" w:color="auto"/>
              <w:left w:val="single" w:sz="6" w:space="0" w:color="auto"/>
              <w:bottom w:val="single" w:sz="6" w:space="0" w:color="auto"/>
              <w:right w:val="single" w:sz="6" w:space="0" w:color="auto"/>
            </w:tcBorders>
            <w:vAlign w:val="center"/>
          </w:tcPr>
          <w:p w14:paraId="6365B93D"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Otro Mobiliario y Equipo Educacional y Recreativo</w:t>
            </w:r>
          </w:p>
        </w:tc>
        <w:tc>
          <w:tcPr>
            <w:tcW w:w="820" w:type="dxa"/>
            <w:tcBorders>
              <w:top w:val="single" w:sz="6" w:space="0" w:color="auto"/>
              <w:left w:val="single" w:sz="6" w:space="0" w:color="auto"/>
              <w:bottom w:val="single" w:sz="6" w:space="0" w:color="auto"/>
              <w:right w:val="single" w:sz="6" w:space="0" w:color="auto"/>
            </w:tcBorders>
            <w:vAlign w:val="center"/>
          </w:tcPr>
          <w:p w14:paraId="50803E50"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62E36524"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3661FA6B" w14:textId="77777777" w:rsidTr="008A498E">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14:paraId="0B898939"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p>
        </w:tc>
      </w:tr>
      <w:tr w:rsidR="008318A9" w:rsidRPr="005E6A16" w14:paraId="4A705BCB"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67D0A2E0" w14:textId="77777777" w:rsidR="008318A9" w:rsidRPr="005E6A16" w:rsidRDefault="008318A9" w:rsidP="008A498E">
            <w:pPr>
              <w:pStyle w:val="Texto"/>
              <w:spacing w:line="240" w:lineRule="exact"/>
              <w:ind w:firstLine="0"/>
              <w:rPr>
                <w:rFonts w:ascii="Calibri" w:hAnsi="Calibri" w:cs="Calibri"/>
                <w:b/>
                <w:color w:val="000000"/>
                <w:sz w:val="22"/>
                <w:szCs w:val="22"/>
                <w:lang w:val="es-MX"/>
              </w:rPr>
            </w:pPr>
            <w:r w:rsidRPr="005E6A16">
              <w:rPr>
                <w:rFonts w:ascii="Calibri" w:hAnsi="Calibri" w:cs="Calibri"/>
                <w:b/>
                <w:color w:val="000000"/>
                <w:sz w:val="22"/>
                <w:szCs w:val="22"/>
                <w:lang w:val="es-MX"/>
              </w:rPr>
              <w:t>1.2.4.3</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4A055A91"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b/>
                <w:color w:val="000000"/>
                <w:sz w:val="22"/>
                <w:szCs w:val="22"/>
                <w:lang w:val="es-MX"/>
              </w:rPr>
              <w:t>Equipo e Instrumental Médico y de Laboratorio</w:t>
            </w:r>
          </w:p>
        </w:tc>
      </w:tr>
      <w:tr w:rsidR="008318A9" w:rsidRPr="005E6A16" w14:paraId="7E4066B5"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537E62E5"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1.2.4.3.1</w:t>
            </w:r>
          </w:p>
        </w:tc>
        <w:tc>
          <w:tcPr>
            <w:tcW w:w="5565" w:type="dxa"/>
            <w:tcBorders>
              <w:top w:val="single" w:sz="6" w:space="0" w:color="auto"/>
              <w:left w:val="single" w:sz="6" w:space="0" w:color="auto"/>
              <w:bottom w:val="single" w:sz="6" w:space="0" w:color="auto"/>
              <w:right w:val="single" w:sz="6" w:space="0" w:color="auto"/>
            </w:tcBorders>
            <w:vAlign w:val="center"/>
          </w:tcPr>
          <w:p w14:paraId="32A4D777"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Equipo Médico y de Laboratorio</w:t>
            </w:r>
          </w:p>
        </w:tc>
        <w:tc>
          <w:tcPr>
            <w:tcW w:w="820" w:type="dxa"/>
            <w:tcBorders>
              <w:top w:val="single" w:sz="6" w:space="0" w:color="auto"/>
              <w:left w:val="single" w:sz="6" w:space="0" w:color="auto"/>
              <w:bottom w:val="single" w:sz="6" w:space="0" w:color="auto"/>
              <w:right w:val="single" w:sz="6" w:space="0" w:color="auto"/>
            </w:tcBorders>
            <w:vAlign w:val="center"/>
          </w:tcPr>
          <w:p w14:paraId="78EAB5C3"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5F4BE942"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7DF52408"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7B136E0"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1.2.4.3.2</w:t>
            </w:r>
          </w:p>
        </w:tc>
        <w:tc>
          <w:tcPr>
            <w:tcW w:w="5565" w:type="dxa"/>
            <w:tcBorders>
              <w:top w:val="single" w:sz="6" w:space="0" w:color="auto"/>
              <w:left w:val="single" w:sz="6" w:space="0" w:color="auto"/>
              <w:bottom w:val="single" w:sz="6" w:space="0" w:color="auto"/>
              <w:right w:val="single" w:sz="6" w:space="0" w:color="auto"/>
            </w:tcBorders>
            <w:vAlign w:val="center"/>
          </w:tcPr>
          <w:p w14:paraId="3492F270"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Instrumental Médico y de Laboratorio</w:t>
            </w:r>
          </w:p>
        </w:tc>
        <w:tc>
          <w:tcPr>
            <w:tcW w:w="820" w:type="dxa"/>
            <w:tcBorders>
              <w:top w:val="single" w:sz="6" w:space="0" w:color="auto"/>
              <w:left w:val="single" w:sz="6" w:space="0" w:color="auto"/>
              <w:bottom w:val="single" w:sz="6" w:space="0" w:color="auto"/>
              <w:right w:val="single" w:sz="6" w:space="0" w:color="auto"/>
            </w:tcBorders>
            <w:vAlign w:val="center"/>
          </w:tcPr>
          <w:p w14:paraId="046B7BF9"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2A7FA54C"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45326D71" w14:textId="77777777" w:rsidTr="008A498E">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14:paraId="4074356D"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p>
        </w:tc>
      </w:tr>
      <w:tr w:rsidR="008318A9" w:rsidRPr="005E6A16" w14:paraId="006465AE"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A9D4F88" w14:textId="77777777" w:rsidR="008318A9" w:rsidRPr="005E6A16" w:rsidRDefault="008318A9" w:rsidP="008A498E">
            <w:pPr>
              <w:pStyle w:val="Texto"/>
              <w:spacing w:line="240" w:lineRule="exact"/>
              <w:ind w:firstLine="0"/>
              <w:rPr>
                <w:rFonts w:ascii="Calibri" w:hAnsi="Calibri" w:cs="Calibri"/>
                <w:b/>
                <w:color w:val="000000"/>
                <w:sz w:val="22"/>
                <w:szCs w:val="22"/>
                <w:lang w:val="es-MX"/>
              </w:rPr>
            </w:pPr>
            <w:r w:rsidRPr="005E6A16">
              <w:rPr>
                <w:rFonts w:ascii="Calibri" w:hAnsi="Calibri" w:cs="Calibri"/>
                <w:b/>
                <w:color w:val="000000"/>
                <w:sz w:val="22"/>
                <w:szCs w:val="22"/>
                <w:lang w:val="es-MX"/>
              </w:rPr>
              <w:t>1.2.4.4</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4000F92F"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b/>
                <w:color w:val="000000"/>
                <w:sz w:val="22"/>
                <w:szCs w:val="22"/>
                <w:lang w:val="es-MX"/>
              </w:rPr>
              <w:t>Equipo de Transporte</w:t>
            </w:r>
          </w:p>
        </w:tc>
      </w:tr>
      <w:tr w:rsidR="008318A9" w:rsidRPr="005E6A16" w14:paraId="0EDD7DF6"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269D8361"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1.2.4.4.1</w:t>
            </w:r>
          </w:p>
        </w:tc>
        <w:tc>
          <w:tcPr>
            <w:tcW w:w="5565" w:type="dxa"/>
            <w:tcBorders>
              <w:top w:val="single" w:sz="6" w:space="0" w:color="auto"/>
              <w:left w:val="single" w:sz="6" w:space="0" w:color="auto"/>
              <w:bottom w:val="single" w:sz="6" w:space="0" w:color="auto"/>
              <w:right w:val="single" w:sz="6" w:space="0" w:color="auto"/>
            </w:tcBorders>
            <w:vAlign w:val="center"/>
          </w:tcPr>
          <w:p w14:paraId="03C5D871"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Automóviles y Equipo Terrestre</w:t>
            </w:r>
          </w:p>
        </w:tc>
        <w:tc>
          <w:tcPr>
            <w:tcW w:w="820" w:type="dxa"/>
            <w:tcBorders>
              <w:top w:val="single" w:sz="6" w:space="0" w:color="auto"/>
              <w:left w:val="single" w:sz="6" w:space="0" w:color="auto"/>
              <w:bottom w:val="single" w:sz="6" w:space="0" w:color="auto"/>
              <w:right w:val="single" w:sz="6" w:space="0" w:color="auto"/>
            </w:tcBorders>
            <w:vAlign w:val="center"/>
          </w:tcPr>
          <w:p w14:paraId="580D0B64"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077AD8D8"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46549103"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6235EF47"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1.2.4.4.2</w:t>
            </w:r>
          </w:p>
        </w:tc>
        <w:tc>
          <w:tcPr>
            <w:tcW w:w="5565" w:type="dxa"/>
            <w:tcBorders>
              <w:top w:val="single" w:sz="6" w:space="0" w:color="auto"/>
              <w:left w:val="single" w:sz="6" w:space="0" w:color="auto"/>
              <w:bottom w:val="single" w:sz="6" w:space="0" w:color="auto"/>
              <w:right w:val="single" w:sz="6" w:space="0" w:color="auto"/>
            </w:tcBorders>
            <w:vAlign w:val="center"/>
          </w:tcPr>
          <w:p w14:paraId="4A295760" w14:textId="77777777" w:rsidR="008318A9" w:rsidRPr="005E6A16" w:rsidRDefault="008318A9" w:rsidP="008A498E">
            <w:pPr>
              <w:pStyle w:val="Texto"/>
              <w:spacing w:line="240"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Carrocerías y Remolques</w:t>
            </w:r>
          </w:p>
        </w:tc>
        <w:tc>
          <w:tcPr>
            <w:tcW w:w="820" w:type="dxa"/>
            <w:tcBorders>
              <w:top w:val="single" w:sz="6" w:space="0" w:color="auto"/>
              <w:left w:val="single" w:sz="6" w:space="0" w:color="auto"/>
              <w:bottom w:val="single" w:sz="6" w:space="0" w:color="auto"/>
              <w:right w:val="single" w:sz="6" w:space="0" w:color="auto"/>
            </w:tcBorders>
            <w:vAlign w:val="center"/>
          </w:tcPr>
          <w:p w14:paraId="2F09DCE3"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286BB03B" w14:textId="77777777" w:rsidR="008318A9" w:rsidRPr="005E6A16" w:rsidRDefault="008318A9" w:rsidP="008A498E">
            <w:pPr>
              <w:pStyle w:val="Texto"/>
              <w:spacing w:line="240"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2509F41D"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54C082B"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1.2.4.4.3</w:t>
            </w:r>
          </w:p>
        </w:tc>
        <w:tc>
          <w:tcPr>
            <w:tcW w:w="5565" w:type="dxa"/>
            <w:tcBorders>
              <w:top w:val="single" w:sz="6" w:space="0" w:color="auto"/>
              <w:left w:val="single" w:sz="6" w:space="0" w:color="auto"/>
              <w:bottom w:val="single" w:sz="6" w:space="0" w:color="auto"/>
              <w:right w:val="single" w:sz="6" w:space="0" w:color="auto"/>
            </w:tcBorders>
            <w:vAlign w:val="center"/>
          </w:tcPr>
          <w:p w14:paraId="40E21890"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Equipo Aeroespacial</w:t>
            </w:r>
          </w:p>
        </w:tc>
        <w:tc>
          <w:tcPr>
            <w:tcW w:w="820" w:type="dxa"/>
            <w:tcBorders>
              <w:top w:val="single" w:sz="6" w:space="0" w:color="auto"/>
              <w:left w:val="single" w:sz="6" w:space="0" w:color="auto"/>
              <w:bottom w:val="single" w:sz="6" w:space="0" w:color="auto"/>
              <w:right w:val="single" w:sz="6" w:space="0" w:color="auto"/>
            </w:tcBorders>
            <w:vAlign w:val="center"/>
          </w:tcPr>
          <w:p w14:paraId="3CD515F8"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55B893C6"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1B7E3009"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9E6C691"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1.2.4.4.4</w:t>
            </w:r>
          </w:p>
        </w:tc>
        <w:tc>
          <w:tcPr>
            <w:tcW w:w="5565" w:type="dxa"/>
            <w:tcBorders>
              <w:top w:val="single" w:sz="6" w:space="0" w:color="auto"/>
              <w:left w:val="single" w:sz="6" w:space="0" w:color="auto"/>
              <w:bottom w:val="single" w:sz="6" w:space="0" w:color="auto"/>
              <w:right w:val="single" w:sz="6" w:space="0" w:color="auto"/>
            </w:tcBorders>
            <w:vAlign w:val="center"/>
          </w:tcPr>
          <w:p w14:paraId="755C6DD5"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Equipo Ferroviario</w:t>
            </w:r>
          </w:p>
        </w:tc>
        <w:tc>
          <w:tcPr>
            <w:tcW w:w="820" w:type="dxa"/>
            <w:tcBorders>
              <w:top w:val="single" w:sz="6" w:space="0" w:color="auto"/>
              <w:left w:val="single" w:sz="6" w:space="0" w:color="auto"/>
              <w:bottom w:val="single" w:sz="6" w:space="0" w:color="auto"/>
              <w:right w:val="single" w:sz="6" w:space="0" w:color="auto"/>
            </w:tcBorders>
            <w:vAlign w:val="center"/>
          </w:tcPr>
          <w:p w14:paraId="75EE7751"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586450D7"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21A43C75"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53057A46"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1.2.4.4.5</w:t>
            </w:r>
          </w:p>
        </w:tc>
        <w:tc>
          <w:tcPr>
            <w:tcW w:w="5565" w:type="dxa"/>
            <w:tcBorders>
              <w:top w:val="single" w:sz="6" w:space="0" w:color="auto"/>
              <w:left w:val="single" w:sz="6" w:space="0" w:color="auto"/>
              <w:bottom w:val="single" w:sz="6" w:space="0" w:color="auto"/>
              <w:right w:val="single" w:sz="6" w:space="0" w:color="auto"/>
            </w:tcBorders>
            <w:vAlign w:val="center"/>
          </w:tcPr>
          <w:p w14:paraId="1430A154"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Embarcaciones</w:t>
            </w:r>
          </w:p>
        </w:tc>
        <w:tc>
          <w:tcPr>
            <w:tcW w:w="820" w:type="dxa"/>
            <w:tcBorders>
              <w:top w:val="single" w:sz="6" w:space="0" w:color="auto"/>
              <w:left w:val="single" w:sz="6" w:space="0" w:color="auto"/>
              <w:bottom w:val="single" w:sz="6" w:space="0" w:color="auto"/>
              <w:right w:val="single" w:sz="6" w:space="0" w:color="auto"/>
            </w:tcBorders>
            <w:vAlign w:val="center"/>
          </w:tcPr>
          <w:p w14:paraId="28A9DB73"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17548CA4"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4CFD4A40"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4B015EB"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1.2.4.4.9</w:t>
            </w:r>
          </w:p>
        </w:tc>
        <w:tc>
          <w:tcPr>
            <w:tcW w:w="5565" w:type="dxa"/>
            <w:tcBorders>
              <w:top w:val="single" w:sz="6" w:space="0" w:color="auto"/>
              <w:left w:val="single" w:sz="6" w:space="0" w:color="auto"/>
              <w:bottom w:val="single" w:sz="6" w:space="0" w:color="auto"/>
              <w:right w:val="single" w:sz="6" w:space="0" w:color="auto"/>
            </w:tcBorders>
            <w:vAlign w:val="center"/>
          </w:tcPr>
          <w:p w14:paraId="6245A1CD"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Otros Equipos de Transporte</w:t>
            </w:r>
          </w:p>
        </w:tc>
        <w:tc>
          <w:tcPr>
            <w:tcW w:w="820" w:type="dxa"/>
            <w:tcBorders>
              <w:top w:val="single" w:sz="6" w:space="0" w:color="auto"/>
              <w:left w:val="single" w:sz="6" w:space="0" w:color="auto"/>
              <w:bottom w:val="single" w:sz="6" w:space="0" w:color="auto"/>
              <w:right w:val="single" w:sz="6" w:space="0" w:color="auto"/>
            </w:tcBorders>
            <w:vAlign w:val="center"/>
          </w:tcPr>
          <w:p w14:paraId="245D0F9D"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212CC138"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31909267"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2C1648FA" w14:textId="77777777" w:rsidR="008318A9" w:rsidRPr="005E6A16" w:rsidRDefault="008318A9" w:rsidP="008A498E">
            <w:pPr>
              <w:pStyle w:val="Texto"/>
              <w:spacing w:line="226" w:lineRule="exact"/>
              <w:ind w:firstLine="0"/>
              <w:rPr>
                <w:rFonts w:ascii="Calibri" w:hAnsi="Calibri" w:cs="Calibri"/>
                <w:b/>
                <w:color w:val="000000"/>
                <w:sz w:val="22"/>
                <w:szCs w:val="22"/>
                <w:lang w:val="es-MX"/>
              </w:rPr>
            </w:pPr>
            <w:r w:rsidRPr="005E6A16">
              <w:rPr>
                <w:rFonts w:ascii="Calibri" w:hAnsi="Calibri" w:cs="Calibri"/>
                <w:b/>
                <w:color w:val="000000"/>
                <w:sz w:val="22"/>
                <w:szCs w:val="22"/>
                <w:lang w:val="es-MX"/>
              </w:rPr>
              <w:t>1.2.4.5</w:t>
            </w:r>
          </w:p>
        </w:tc>
        <w:tc>
          <w:tcPr>
            <w:tcW w:w="5565" w:type="dxa"/>
            <w:tcBorders>
              <w:top w:val="single" w:sz="6" w:space="0" w:color="auto"/>
              <w:left w:val="single" w:sz="6" w:space="0" w:color="auto"/>
              <w:bottom w:val="single" w:sz="6" w:space="0" w:color="auto"/>
              <w:right w:val="single" w:sz="6" w:space="0" w:color="auto"/>
            </w:tcBorders>
            <w:vAlign w:val="center"/>
          </w:tcPr>
          <w:p w14:paraId="6DFA5C7C" w14:textId="77777777" w:rsidR="008318A9" w:rsidRPr="005E6A16" w:rsidRDefault="008318A9" w:rsidP="008A498E">
            <w:pPr>
              <w:pStyle w:val="Texto"/>
              <w:spacing w:line="226" w:lineRule="exact"/>
              <w:ind w:firstLine="0"/>
              <w:rPr>
                <w:rFonts w:ascii="Calibri" w:hAnsi="Calibri" w:cs="Calibri"/>
                <w:b/>
                <w:color w:val="000000"/>
                <w:sz w:val="22"/>
                <w:szCs w:val="22"/>
                <w:lang w:val="es-MX"/>
              </w:rPr>
            </w:pPr>
            <w:r w:rsidRPr="005E6A16">
              <w:rPr>
                <w:rFonts w:ascii="Calibri" w:hAnsi="Calibri" w:cs="Calibri"/>
                <w:b/>
                <w:color w:val="000000"/>
                <w:sz w:val="22"/>
                <w:szCs w:val="22"/>
                <w:lang w:val="es-MX"/>
              </w:rPr>
              <w:t>Equipo de Defensa y Seguridad</w:t>
            </w:r>
            <w:r w:rsidRPr="005E6A16">
              <w:rPr>
                <w:rStyle w:val="Refdenotaalpie"/>
                <w:rFonts w:ascii="Calibri" w:hAnsi="Calibri" w:cs="Calibri"/>
                <w:sz w:val="22"/>
                <w:szCs w:val="22"/>
                <w:lang w:val="es-MX"/>
              </w:rPr>
              <w:footnoteReference w:customMarkFollows="1" w:id="1"/>
              <w:t>1</w:t>
            </w:r>
          </w:p>
        </w:tc>
        <w:tc>
          <w:tcPr>
            <w:tcW w:w="820" w:type="dxa"/>
            <w:tcBorders>
              <w:top w:val="single" w:sz="6" w:space="0" w:color="auto"/>
              <w:left w:val="single" w:sz="6" w:space="0" w:color="auto"/>
              <w:bottom w:val="single" w:sz="6" w:space="0" w:color="auto"/>
              <w:right w:val="single" w:sz="6" w:space="0" w:color="auto"/>
            </w:tcBorders>
            <w:vAlign w:val="center"/>
          </w:tcPr>
          <w:p w14:paraId="38BAEDB2"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w:t>
            </w:r>
          </w:p>
        </w:tc>
        <w:tc>
          <w:tcPr>
            <w:tcW w:w="1345" w:type="dxa"/>
            <w:tcBorders>
              <w:top w:val="single" w:sz="6" w:space="0" w:color="auto"/>
              <w:left w:val="single" w:sz="6" w:space="0" w:color="auto"/>
              <w:bottom w:val="single" w:sz="6" w:space="0" w:color="auto"/>
              <w:right w:val="single" w:sz="6" w:space="0" w:color="auto"/>
            </w:tcBorders>
            <w:vAlign w:val="center"/>
          </w:tcPr>
          <w:p w14:paraId="763D87D3"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w:t>
            </w:r>
          </w:p>
        </w:tc>
      </w:tr>
      <w:tr w:rsidR="008318A9" w:rsidRPr="005E6A16" w14:paraId="3B23E0CA" w14:textId="77777777" w:rsidTr="008A498E">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14:paraId="124D50DD"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p>
        </w:tc>
      </w:tr>
      <w:tr w:rsidR="008318A9" w:rsidRPr="005E6A16" w14:paraId="1319E9C7"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6A736931" w14:textId="77777777" w:rsidR="008318A9" w:rsidRPr="005E6A16" w:rsidRDefault="008318A9" w:rsidP="008A498E">
            <w:pPr>
              <w:pStyle w:val="Texto"/>
              <w:spacing w:line="226" w:lineRule="exact"/>
              <w:ind w:firstLine="0"/>
              <w:rPr>
                <w:rFonts w:ascii="Calibri" w:hAnsi="Calibri" w:cs="Calibri"/>
                <w:b/>
                <w:color w:val="000000"/>
                <w:sz w:val="22"/>
                <w:szCs w:val="22"/>
                <w:lang w:val="es-MX"/>
              </w:rPr>
            </w:pPr>
            <w:r w:rsidRPr="005E6A16">
              <w:rPr>
                <w:rFonts w:ascii="Calibri" w:hAnsi="Calibri" w:cs="Calibri"/>
                <w:b/>
                <w:color w:val="000000"/>
                <w:sz w:val="22"/>
                <w:szCs w:val="22"/>
                <w:lang w:val="es-MX"/>
              </w:rPr>
              <w:t>1.2.4.6</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68976566"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b/>
                <w:color w:val="000000"/>
                <w:sz w:val="22"/>
                <w:szCs w:val="22"/>
                <w:lang w:val="es-MX"/>
              </w:rPr>
              <w:t>Maquinaria, Otros Equipos y Herramientas</w:t>
            </w:r>
          </w:p>
        </w:tc>
      </w:tr>
      <w:tr w:rsidR="008318A9" w:rsidRPr="005E6A16" w14:paraId="432B9CB0"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642A2419"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1.2.4.6.1</w:t>
            </w:r>
          </w:p>
        </w:tc>
        <w:tc>
          <w:tcPr>
            <w:tcW w:w="5565" w:type="dxa"/>
            <w:tcBorders>
              <w:top w:val="single" w:sz="6" w:space="0" w:color="auto"/>
              <w:left w:val="single" w:sz="6" w:space="0" w:color="auto"/>
              <w:bottom w:val="single" w:sz="6" w:space="0" w:color="auto"/>
              <w:right w:val="single" w:sz="6" w:space="0" w:color="auto"/>
            </w:tcBorders>
            <w:vAlign w:val="center"/>
          </w:tcPr>
          <w:p w14:paraId="3FB7C4C0"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Maquinaria y Equipo Agropecuario</w:t>
            </w:r>
          </w:p>
        </w:tc>
        <w:tc>
          <w:tcPr>
            <w:tcW w:w="820" w:type="dxa"/>
            <w:tcBorders>
              <w:top w:val="single" w:sz="6" w:space="0" w:color="auto"/>
              <w:left w:val="single" w:sz="6" w:space="0" w:color="auto"/>
              <w:bottom w:val="single" w:sz="6" w:space="0" w:color="auto"/>
              <w:right w:val="single" w:sz="6" w:space="0" w:color="auto"/>
            </w:tcBorders>
            <w:vAlign w:val="center"/>
          </w:tcPr>
          <w:p w14:paraId="0803C249"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13411768"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r>
      <w:tr w:rsidR="008318A9" w:rsidRPr="005E6A16" w14:paraId="6FE718B4"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B26F6B5"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lastRenderedPageBreak/>
              <w:t>1.2.4.6.2</w:t>
            </w:r>
          </w:p>
        </w:tc>
        <w:tc>
          <w:tcPr>
            <w:tcW w:w="5565" w:type="dxa"/>
            <w:tcBorders>
              <w:top w:val="single" w:sz="6" w:space="0" w:color="auto"/>
              <w:left w:val="single" w:sz="6" w:space="0" w:color="auto"/>
              <w:bottom w:val="single" w:sz="6" w:space="0" w:color="auto"/>
              <w:right w:val="single" w:sz="6" w:space="0" w:color="auto"/>
            </w:tcBorders>
            <w:vAlign w:val="center"/>
          </w:tcPr>
          <w:p w14:paraId="20D377BD"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 xml:space="preserve">Maquinaria y Equipo Industrial </w:t>
            </w:r>
          </w:p>
        </w:tc>
        <w:tc>
          <w:tcPr>
            <w:tcW w:w="820" w:type="dxa"/>
            <w:tcBorders>
              <w:top w:val="single" w:sz="6" w:space="0" w:color="auto"/>
              <w:left w:val="single" w:sz="6" w:space="0" w:color="auto"/>
              <w:bottom w:val="single" w:sz="6" w:space="0" w:color="auto"/>
              <w:right w:val="single" w:sz="6" w:space="0" w:color="auto"/>
            </w:tcBorders>
            <w:vAlign w:val="center"/>
          </w:tcPr>
          <w:p w14:paraId="6BA55C68"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41D6FE50"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r>
      <w:tr w:rsidR="008318A9" w:rsidRPr="005E6A16" w14:paraId="2BC75882"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FABA2D6"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1.2.4.6.3</w:t>
            </w:r>
          </w:p>
        </w:tc>
        <w:tc>
          <w:tcPr>
            <w:tcW w:w="5565" w:type="dxa"/>
            <w:tcBorders>
              <w:top w:val="single" w:sz="6" w:space="0" w:color="auto"/>
              <w:left w:val="single" w:sz="6" w:space="0" w:color="auto"/>
              <w:bottom w:val="single" w:sz="6" w:space="0" w:color="auto"/>
              <w:right w:val="single" w:sz="6" w:space="0" w:color="auto"/>
            </w:tcBorders>
            <w:vAlign w:val="center"/>
          </w:tcPr>
          <w:p w14:paraId="46929F84"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Maquinaria y Equipo de Construcción</w:t>
            </w:r>
          </w:p>
        </w:tc>
        <w:tc>
          <w:tcPr>
            <w:tcW w:w="820" w:type="dxa"/>
            <w:tcBorders>
              <w:top w:val="single" w:sz="6" w:space="0" w:color="auto"/>
              <w:left w:val="single" w:sz="6" w:space="0" w:color="auto"/>
              <w:bottom w:val="single" w:sz="6" w:space="0" w:color="auto"/>
              <w:right w:val="single" w:sz="6" w:space="0" w:color="auto"/>
            </w:tcBorders>
            <w:vAlign w:val="center"/>
          </w:tcPr>
          <w:p w14:paraId="01FE7881"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1A618F68"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r>
      <w:tr w:rsidR="008318A9" w:rsidRPr="005E6A16" w14:paraId="7D66041D"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199B47E6"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1.2.4.6.4</w:t>
            </w:r>
          </w:p>
        </w:tc>
        <w:tc>
          <w:tcPr>
            <w:tcW w:w="5565" w:type="dxa"/>
            <w:tcBorders>
              <w:top w:val="single" w:sz="6" w:space="0" w:color="auto"/>
              <w:left w:val="single" w:sz="6" w:space="0" w:color="auto"/>
              <w:bottom w:val="single" w:sz="6" w:space="0" w:color="auto"/>
              <w:right w:val="single" w:sz="6" w:space="0" w:color="auto"/>
            </w:tcBorders>
            <w:vAlign w:val="center"/>
          </w:tcPr>
          <w:p w14:paraId="7521FFC5"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Sistemas de Aire Acondicionado, Calefacción y de Refrigeración Industrial y Comercial</w:t>
            </w:r>
          </w:p>
        </w:tc>
        <w:tc>
          <w:tcPr>
            <w:tcW w:w="820" w:type="dxa"/>
            <w:tcBorders>
              <w:top w:val="single" w:sz="6" w:space="0" w:color="auto"/>
              <w:left w:val="single" w:sz="6" w:space="0" w:color="auto"/>
              <w:bottom w:val="single" w:sz="6" w:space="0" w:color="auto"/>
              <w:right w:val="single" w:sz="6" w:space="0" w:color="auto"/>
            </w:tcBorders>
            <w:vAlign w:val="center"/>
          </w:tcPr>
          <w:p w14:paraId="345E11C4"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17DC66F2"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r>
      <w:tr w:rsidR="008318A9" w:rsidRPr="005E6A16" w14:paraId="233E4161"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DB8C133"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1.2.4.6.5</w:t>
            </w:r>
          </w:p>
        </w:tc>
        <w:tc>
          <w:tcPr>
            <w:tcW w:w="5565" w:type="dxa"/>
            <w:tcBorders>
              <w:top w:val="single" w:sz="6" w:space="0" w:color="auto"/>
              <w:left w:val="single" w:sz="6" w:space="0" w:color="auto"/>
              <w:bottom w:val="single" w:sz="6" w:space="0" w:color="auto"/>
              <w:right w:val="single" w:sz="6" w:space="0" w:color="auto"/>
            </w:tcBorders>
            <w:vAlign w:val="center"/>
          </w:tcPr>
          <w:p w14:paraId="43D89453"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Equipo de Comunicación y Telecomunicación</w:t>
            </w:r>
          </w:p>
        </w:tc>
        <w:tc>
          <w:tcPr>
            <w:tcW w:w="820" w:type="dxa"/>
            <w:tcBorders>
              <w:top w:val="single" w:sz="6" w:space="0" w:color="auto"/>
              <w:left w:val="single" w:sz="6" w:space="0" w:color="auto"/>
              <w:bottom w:val="single" w:sz="6" w:space="0" w:color="auto"/>
              <w:right w:val="single" w:sz="6" w:space="0" w:color="auto"/>
            </w:tcBorders>
            <w:vAlign w:val="center"/>
          </w:tcPr>
          <w:p w14:paraId="66BF02FA"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48E20DF5"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r>
      <w:tr w:rsidR="008318A9" w:rsidRPr="005E6A16" w14:paraId="4FED698C"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265EE3C2"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1.2.4.6.6</w:t>
            </w:r>
          </w:p>
        </w:tc>
        <w:tc>
          <w:tcPr>
            <w:tcW w:w="5565" w:type="dxa"/>
            <w:tcBorders>
              <w:top w:val="single" w:sz="6" w:space="0" w:color="auto"/>
              <w:left w:val="single" w:sz="6" w:space="0" w:color="auto"/>
              <w:bottom w:val="single" w:sz="6" w:space="0" w:color="auto"/>
              <w:right w:val="single" w:sz="6" w:space="0" w:color="auto"/>
            </w:tcBorders>
            <w:vAlign w:val="center"/>
          </w:tcPr>
          <w:p w14:paraId="215441D3"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 xml:space="preserve">Equipos de Generación Eléctrica, Aparatos y Accesorios Eléctricos </w:t>
            </w:r>
          </w:p>
        </w:tc>
        <w:tc>
          <w:tcPr>
            <w:tcW w:w="820" w:type="dxa"/>
            <w:tcBorders>
              <w:top w:val="single" w:sz="6" w:space="0" w:color="auto"/>
              <w:left w:val="single" w:sz="6" w:space="0" w:color="auto"/>
              <w:bottom w:val="single" w:sz="6" w:space="0" w:color="auto"/>
              <w:right w:val="single" w:sz="6" w:space="0" w:color="auto"/>
            </w:tcBorders>
            <w:vAlign w:val="center"/>
          </w:tcPr>
          <w:p w14:paraId="386E05E8"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6FE56F58"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r>
      <w:tr w:rsidR="008318A9" w:rsidRPr="005E6A16" w14:paraId="6A7E2A1A"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61F6ECF5"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1.2.4.6.7</w:t>
            </w:r>
          </w:p>
        </w:tc>
        <w:tc>
          <w:tcPr>
            <w:tcW w:w="5565" w:type="dxa"/>
            <w:tcBorders>
              <w:top w:val="single" w:sz="6" w:space="0" w:color="auto"/>
              <w:left w:val="single" w:sz="6" w:space="0" w:color="auto"/>
              <w:bottom w:val="single" w:sz="6" w:space="0" w:color="auto"/>
              <w:right w:val="single" w:sz="6" w:space="0" w:color="auto"/>
            </w:tcBorders>
            <w:vAlign w:val="center"/>
          </w:tcPr>
          <w:p w14:paraId="58ED6FAF"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 xml:space="preserve">Herramientas y Máquinas-Herramienta </w:t>
            </w:r>
          </w:p>
        </w:tc>
        <w:tc>
          <w:tcPr>
            <w:tcW w:w="820" w:type="dxa"/>
            <w:tcBorders>
              <w:top w:val="single" w:sz="6" w:space="0" w:color="auto"/>
              <w:left w:val="single" w:sz="6" w:space="0" w:color="auto"/>
              <w:bottom w:val="single" w:sz="6" w:space="0" w:color="auto"/>
              <w:right w:val="single" w:sz="6" w:space="0" w:color="auto"/>
            </w:tcBorders>
            <w:vAlign w:val="center"/>
          </w:tcPr>
          <w:p w14:paraId="27E27001"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34EFB1A0"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r>
      <w:tr w:rsidR="008318A9" w:rsidRPr="005E6A16" w14:paraId="33F3C042"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052225A1"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1.2.4.6.9</w:t>
            </w:r>
          </w:p>
        </w:tc>
        <w:tc>
          <w:tcPr>
            <w:tcW w:w="5565" w:type="dxa"/>
            <w:tcBorders>
              <w:top w:val="single" w:sz="6" w:space="0" w:color="auto"/>
              <w:left w:val="single" w:sz="6" w:space="0" w:color="auto"/>
              <w:bottom w:val="single" w:sz="6" w:space="0" w:color="auto"/>
              <w:right w:val="single" w:sz="6" w:space="0" w:color="auto"/>
            </w:tcBorders>
            <w:vAlign w:val="center"/>
          </w:tcPr>
          <w:p w14:paraId="0A0A4079"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color w:val="000000"/>
                <w:sz w:val="22"/>
                <w:szCs w:val="22"/>
                <w:lang w:val="es-MX"/>
              </w:rPr>
              <w:t>Otros Equipos</w:t>
            </w:r>
          </w:p>
        </w:tc>
        <w:tc>
          <w:tcPr>
            <w:tcW w:w="820" w:type="dxa"/>
            <w:tcBorders>
              <w:top w:val="single" w:sz="6" w:space="0" w:color="auto"/>
              <w:left w:val="single" w:sz="6" w:space="0" w:color="auto"/>
              <w:bottom w:val="single" w:sz="6" w:space="0" w:color="auto"/>
              <w:right w:val="single" w:sz="6" w:space="0" w:color="auto"/>
            </w:tcBorders>
            <w:vAlign w:val="center"/>
          </w:tcPr>
          <w:p w14:paraId="46581129"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c>
          <w:tcPr>
            <w:tcW w:w="1345" w:type="dxa"/>
            <w:tcBorders>
              <w:top w:val="single" w:sz="6" w:space="0" w:color="auto"/>
              <w:left w:val="single" w:sz="6" w:space="0" w:color="auto"/>
              <w:bottom w:val="single" w:sz="6" w:space="0" w:color="auto"/>
              <w:right w:val="single" w:sz="6" w:space="0" w:color="auto"/>
            </w:tcBorders>
            <w:vAlign w:val="center"/>
          </w:tcPr>
          <w:p w14:paraId="3B973C5E"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10</w:t>
            </w:r>
          </w:p>
        </w:tc>
      </w:tr>
      <w:tr w:rsidR="008318A9" w:rsidRPr="005E6A16" w14:paraId="526D8349" w14:textId="77777777" w:rsidTr="008A498E">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14:paraId="29238336"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p>
        </w:tc>
      </w:tr>
      <w:tr w:rsidR="008318A9" w:rsidRPr="005E6A16" w14:paraId="15C9AFE6"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E526B19" w14:textId="77777777" w:rsidR="008318A9" w:rsidRPr="005E6A16" w:rsidRDefault="008318A9" w:rsidP="008A498E">
            <w:pPr>
              <w:pStyle w:val="Texto"/>
              <w:spacing w:line="226" w:lineRule="exact"/>
              <w:ind w:firstLine="0"/>
              <w:rPr>
                <w:rFonts w:ascii="Calibri" w:hAnsi="Calibri" w:cs="Calibri"/>
                <w:b/>
                <w:color w:val="000000"/>
                <w:sz w:val="22"/>
                <w:szCs w:val="22"/>
                <w:lang w:val="es-MX"/>
              </w:rPr>
            </w:pPr>
            <w:r w:rsidRPr="005E6A16">
              <w:rPr>
                <w:rFonts w:ascii="Calibri" w:hAnsi="Calibri" w:cs="Calibri"/>
                <w:b/>
                <w:color w:val="000000"/>
                <w:sz w:val="22"/>
                <w:szCs w:val="22"/>
                <w:lang w:val="es-MX"/>
              </w:rPr>
              <w:t>1.2.4.8</w:t>
            </w:r>
          </w:p>
        </w:tc>
        <w:tc>
          <w:tcPr>
            <w:tcW w:w="7730" w:type="dxa"/>
            <w:gridSpan w:val="3"/>
            <w:tcBorders>
              <w:top w:val="single" w:sz="6" w:space="0" w:color="auto"/>
              <w:left w:val="single" w:sz="6" w:space="0" w:color="auto"/>
              <w:bottom w:val="single" w:sz="6" w:space="0" w:color="auto"/>
              <w:right w:val="single" w:sz="6" w:space="0" w:color="auto"/>
            </w:tcBorders>
            <w:vAlign w:val="center"/>
          </w:tcPr>
          <w:p w14:paraId="4AE38748" w14:textId="77777777" w:rsidR="008318A9" w:rsidRPr="005E6A16" w:rsidRDefault="008318A9" w:rsidP="008A498E">
            <w:pPr>
              <w:pStyle w:val="Texto"/>
              <w:spacing w:line="226" w:lineRule="exact"/>
              <w:ind w:firstLine="0"/>
              <w:rPr>
                <w:rFonts w:ascii="Calibri" w:hAnsi="Calibri" w:cs="Calibri"/>
                <w:color w:val="000000"/>
                <w:sz w:val="22"/>
                <w:szCs w:val="22"/>
                <w:lang w:val="es-MX"/>
              </w:rPr>
            </w:pPr>
            <w:r w:rsidRPr="005E6A16">
              <w:rPr>
                <w:rFonts w:ascii="Calibri" w:hAnsi="Calibri" w:cs="Calibri"/>
                <w:b/>
                <w:color w:val="000000"/>
                <w:sz w:val="22"/>
                <w:szCs w:val="22"/>
                <w:lang w:val="es-MX"/>
              </w:rPr>
              <w:t>Activos Biológicos</w:t>
            </w:r>
          </w:p>
        </w:tc>
      </w:tr>
      <w:tr w:rsidR="008318A9" w:rsidRPr="005E6A16" w14:paraId="28F9C7D9"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56DBCC1"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1.2.4.8.1</w:t>
            </w:r>
          </w:p>
        </w:tc>
        <w:tc>
          <w:tcPr>
            <w:tcW w:w="5565" w:type="dxa"/>
            <w:tcBorders>
              <w:top w:val="single" w:sz="6" w:space="0" w:color="auto"/>
              <w:left w:val="single" w:sz="6" w:space="0" w:color="auto"/>
              <w:bottom w:val="single" w:sz="6" w:space="0" w:color="auto"/>
              <w:right w:val="single" w:sz="6" w:space="0" w:color="auto"/>
            </w:tcBorders>
            <w:vAlign w:val="center"/>
          </w:tcPr>
          <w:p w14:paraId="0DEF2CC8"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Bovinos</w:t>
            </w:r>
          </w:p>
        </w:tc>
        <w:tc>
          <w:tcPr>
            <w:tcW w:w="820" w:type="dxa"/>
            <w:tcBorders>
              <w:top w:val="single" w:sz="6" w:space="0" w:color="auto"/>
              <w:left w:val="single" w:sz="6" w:space="0" w:color="auto"/>
              <w:bottom w:val="single" w:sz="6" w:space="0" w:color="auto"/>
              <w:right w:val="single" w:sz="6" w:space="0" w:color="auto"/>
            </w:tcBorders>
            <w:vAlign w:val="center"/>
          </w:tcPr>
          <w:p w14:paraId="2B95A117"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2651BE2F"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0F57F780"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1174A135"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1.2.4.8.2</w:t>
            </w:r>
          </w:p>
        </w:tc>
        <w:tc>
          <w:tcPr>
            <w:tcW w:w="5565" w:type="dxa"/>
            <w:tcBorders>
              <w:top w:val="single" w:sz="6" w:space="0" w:color="auto"/>
              <w:left w:val="single" w:sz="6" w:space="0" w:color="auto"/>
              <w:bottom w:val="single" w:sz="6" w:space="0" w:color="auto"/>
              <w:right w:val="single" w:sz="6" w:space="0" w:color="auto"/>
            </w:tcBorders>
            <w:vAlign w:val="center"/>
          </w:tcPr>
          <w:p w14:paraId="42592BC5"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Porcinos</w:t>
            </w:r>
          </w:p>
        </w:tc>
        <w:tc>
          <w:tcPr>
            <w:tcW w:w="820" w:type="dxa"/>
            <w:tcBorders>
              <w:top w:val="single" w:sz="6" w:space="0" w:color="auto"/>
              <w:left w:val="single" w:sz="6" w:space="0" w:color="auto"/>
              <w:bottom w:val="single" w:sz="6" w:space="0" w:color="auto"/>
              <w:right w:val="single" w:sz="6" w:space="0" w:color="auto"/>
            </w:tcBorders>
            <w:vAlign w:val="center"/>
          </w:tcPr>
          <w:p w14:paraId="71F10346"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4617850C"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44984ED8"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3CBEB0AF"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1.2.4.8.3</w:t>
            </w:r>
          </w:p>
        </w:tc>
        <w:tc>
          <w:tcPr>
            <w:tcW w:w="5565" w:type="dxa"/>
            <w:tcBorders>
              <w:top w:val="single" w:sz="6" w:space="0" w:color="auto"/>
              <w:left w:val="single" w:sz="6" w:space="0" w:color="auto"/>
              <w:bottom w:val="single" w:sz="6" w:space="0" w:color="auto"/>
              <w:right w:val="single" w:sz="6" w:space="0" w:color="auto"/>
            </w:tcBorders>
            <w:vAlign w:val="center"/>
          </w:tcPr>
          <w:p w14:paraId="7A8CF27A"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Aves</w:t>
            </w:r>
          </w:p>
        </w:tc>
        <w:tc>
          <w:tcPr>
            <w:tcW w:w="820" w:type="dxa"/>
            <w:tcBorders>
              <w:top w:val="single" w:sz="6" w:space="0" w:color="auto"/>
              <w:left w:val="single" w:sz="6" w:space="0" w:color="auto"/>
              <w:bottom w:val="single" w:sz="6" w:space="0" w:color="auto"/>
              <w:right w:val="single" w:sz="6" w:space="0" w:color="auto"/>
            </w:tcBorders>
            <w:vAlign w:val="center"/>
          </w:tcPr>
          <w:p w14:paraId="0C3F2869"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6DFE01CF"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0CB42A85"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22159CFF"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1.2.4.8.4</w:t>
            </w:r>
          </w:p>
        </w:tc>
        <w:tc>
          <w:tcPr>
            <w:tcW w:w="5565" w:type="dxa"/>
            <w:tcBorders>
              <w:top w:val="single" w:sz="6" w:space="0" w:color="auto"/>
              <w:left w:val="single" w:sz="6" w:space="0" w:color="auto"/>
              <w:bottom w:val="single" w:sz="6" w:space="0" w:color="auto"/>
              <w:right w:val="single" w:sz="6" w:space="0" w:color="auto"/>
            </w:tcBorders>
            <w:vAlign w:val="center"/>
          </w:tcPr>
          <w:p w14:paraId="3234A506"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Ovinos y Caprinos</w:t>
            </w:r>
          </w:p>
        </w:tc>
        <w:tc>
          <w:tcPr>
            <w:tcW w:w="820" w:type="dxa"/>
            <w:tcBorders>
              <w:top w:val="single" w:sz="6" w:space="0" w:color="auto"/>
              <w:left w:val="single" w:sz="6" w:space="0" w:color="auto"/>
              <w:bottom w:val="single" w:sz="6" w:space="0" w:color="auto"/>
              <w:right w:val="single" w:sz="6" w:space="0" w:color="auto"/>
            </w:tcBorders>
            <w:vAlign w:val="center"/>
          </w:tcPr>
          <w:p w14:paraId="28ABAE79"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5D5122E2"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7157B052"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76CFF1CD"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1.2.4.8.5</w:t>
            </w:r>
          </w:p>
        </w:tc>
        <w:tc>
          <w:tcPr>
            <w:tcW w:w="5565" w:type="dxa"/>
            <w:tcBorders>
              <w:top w:val="single" w:sz="6" w:space="0" w:color="auto"/>
              <w:left w:val="single" w:sz="6" w:space="0" w:color="auto"/>
              <w:bottom w:val="single" w:sz="6" w:space="0" w:color="auto"/>
              <w:right w:val="single" w:sz="6" w:space="0" w:color="auto"/>
            </w:tcBorders>
            <w:vAlign w:val="center"/>
          </w:tcPr>
          <w:p w14:paraId="227C3C3C"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Peces y Acuicultura</w:t>
            </w:r>
          </w:p>
        </w:tc>
        <w:tc>
          <w:tcPr>
            <w:tcW w:w="820" w:type="dxa"/>
            <w:tcBorders>
              <w:top w:val="single" w:sz="6" w:space="0" w:color="auto"/>
              <w:left w:val="single" w:sz="6" w:space="0" w:color="auto"/>
              <w:bottom w:val="single" w:sz="6" w:space="0" w:color="auto"/>
              <w:right w:val="single" w:sz="6" w:space="0" w:color="auto"/>
            </w:tcBorders>
            <w:vAlign w:val="center"/>
          </w:tcPr>
          <w:p w14:paraId="131F9FE4"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3F45BC5A"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7910C106"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4C141BA5"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1.2.4.8.6</w:t>
            </w:r>
          </w:p>
        </w:tc>
        <w:tc>
          <w:tcPr>
            <w:tcW w:w="5565" w:type="dxa"/>
            <w:tcBorders>
              <w:top w:val="single" w:sz="6" w:space="0" w:color="auto"/>
              <w:left w:val="single" w:sz="6" w:space="0" w:color="auto"/>
              <w:bottom w:val="single" w:sz="6" w:space="0" w:color="auto"/>
              <w:right w:val="single" w:sz="6" w:space="0" w:color="auto"/>
            </w:tcBorders>
            <w:vAlign w:val="center"/>
          </w:tcPr>
          <w:p w14:paraId="3A756B79"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Equinos</w:t>
            </w:r>
          </w:p>
        </w:tc>
        <w:tc>
          <w:tcPr>
            <w:tcW w:w="820" w:type="dxa"/>
            <w:tcBorders>
              <w:top w:val="single" w:sz="6" w:space="0" w:color="auto"/>
              <w:left w:val="single" w:sz="6" w:space="0" w:color="auto"/>
              <w:bottom w:val="single" w:sz="6" w:space="0" w:color="auto"/>
              <w:right w:val="single" w:sz="6" w:space="0" w:color="auto"/>
            </w:tcBorders>
            <w:vAlign w:val="center"/>
          </w:tcPr>
          <w:p w14:paraId="45A8D554"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790CBF38"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5A28D4B2"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12CA02C9"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1.2.4.8.7</w:t>
            </w:r>
          </w:p>
        </w:tc>
        <w:tc>
          <w:tcPr>
            <w:tcW w:w="5565" w:type="dxa"/>
            <w:tcBorders>
              <w:top w:val="single" w:sz="6" w:space="0" w:color="auto"/>
              <w:left w:val="single" w:sz="6" w:space="0" w:color="auto"/>
              <w:bottom w:val="single" w:sz="6" w:space="0" w:color="auto"/>
              <w:right w:val="single" w:sz="6" w:space="0" w:color="auto"/>
            </w:tcBorders>
            <w:vAlign w:val="center"/>
          </w:tcPr>
          <w:p w14:paraId="6AD99961"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Especies Menores y de Zoológico</w:t>
            </w:r>
          </w:p>
        </w:tc>
        <w:tc>
          <w:tcPr>
            <w:tcW w:w="820" w:type="dxa"/>
            <w:tcBorders>
              <w:top w:val="single" w:sz="6" w:space="0" w:color="auto"/>
              <w:left w:val="single" w:sz="6" w:space="0" w:color="auto"/>
              <w:bottom w:val="single" w:sz="6" w:space="0" w:color="auto"/>
              <w:right w:val="single" w:sz="6" w:space="0" w:color="auto"/>
            </w:tcBorders>
            <w:vAlign w:val="center"/>
          </w:tcPr>
          <w:p w14:paraId="38DE1F91"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3C6DC4EF"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3D250DB4"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6B74A2A1"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 xml:space="preserve">1.2.4.8.8 </w:t>
            </w:r>
          </w:p>
        </w:tc>
        <w:tc>
          <w:tcPr>
            <w:tcW w:w="5565" w:type="dxa"/>
            <w:tcBorders>
              <w:top w:val="single" w:sz="6" w:space="0" w:color="auto"/>
              <w:left w:val="single" w:sz="6" w:space="0" w:color="auto"/>
              <w:bottom w:val="single" w:sz="6" w:space="0" w:color="auto"/>
              <w:right w:val="single" w:sz="6" w:space="0" w:color="auto"/>
            </w:tcBorders>
            <w:vAlign w:val="center"/>
          </w:tcPr>
          <w:p w14:paraId="748FDEE4" w14:textId="77777777" w:rsidR="008318A9" w:rsidRPr="005E6A16" w:rsidRDefault="008318A9" w:rsidP="008A498E">
            <w:pPr>
              <w:pStyle w:val="Texto"/>
              <w:spacing w:line="226" w:lineRule="exact"/>
              <w:ind w:firstLine="0"/>
              <w:rPr>
                <w:rFonts w:ascii="Calibri" w:hAnsi="Calibri" w:cs="Calibri"/>
                <w:sz w:val="22"/>
                <w:szCs w:val="22"/>
                <w:lang w:val="es-MX"/>
              </w:rPr>
            </w:pPr>
            <w:proofErr w:type="spellStart"/>
            <w:r w:rsidRPr="005E6A16">
              <w:rPr>
                <w:rFonts w:ascii="Calibri" w:hAnsi="Calibri" w:cs="Calibri"/>
                <w:sz w:val="22"/>
                <w:szCs w:val="22"/>
                <w:lang w:val="es-MX"/>
              </w:rPr>
              <w:t>Arboles</w:t>
            </w:r>
            <w:proofErr w:type="spellEnd"/>
            <w:r w:rsidRPr="005E6A16">
              <w:rPr>
                <w:rFonts w:ascii="Calibri" w:hAnsi="Calibri" w:cs="Calibri"/>
                <w:sz w:val="22"/>
                <w:szCs w:val="22"/>
                <w:lang w:val="es-MX"/>
              </w:rPr>
              <w:t xml:space="preserve"> y Plantas</w:t>
            </w:r>
          </w:p>
        </w:tc>
        <w:tc>
          <w:tcPr>
            <w:tcW w:w="820" w:type="dxa"/>
            <w:tcBorders>
              <w:top w:val="single" w:sz="6" w:space="0" w:color="auto"/>
              <w:left w:val="single" w:sz="6" w:space="0" w:color="auto"/>
              <w:bottom w:val="single" w:sz="6" w:space="0" w:color="auto"/>
              <w:right w:val="single" w:sz="6" w:space="0" w:color="auto"/>
            </w:tcBorders>
            <w:vAlign w:val="center"/>
          </w:tcPr>
          <w:p w14:paraId="4E66B9F4"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55F8997C"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r w:rsidR="008318A9" w:rsidRPr="005E6A16" w14:paraId="7B1C5ED8" w14:textId="77777777" w:rsidTr="008A498E">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14:paraId="518B7C32"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1.2.4.8.9</w:t>
            </w:r>
          </w:p>
        </w:tc>
        <w:tc>
          <w:tcPr>
            <w:tcW w:w="5565" w:type="dxa"/>
            <w:tcBorders>
              <w:top w:val="single" w:sz="6" w:space="0" w:color="auto"/>
              <w:left w:val="single" w:sz="6" w:space="0" w:color="auto"/>
              <w:bottom w:val="single" w:sz="6" w:space="0" w:color="auto"/>
              <w:right w:val="single" w:sz="6" w:space="0" w:color="auto"/>
            </w:tcBorders>
            <w:vAlign w:val="center"/>
          </w:tcPr>
          <w:p w14:paraId="6F2860C7" w14:textId="77777777" w:rsidR="008318A9" w:rsidRPr="005E6A16" w:rsidRDefault="008318A9" w:rsidP="008A498E">
            <w:pPr>
              <w:pStyle w:val="Texto"/>
              <w:spacing w:line="226" w:lineRule="exact"/>
              <w:ind w:firstLine="0"/>
              <w:rPr>
                <w:rFonts w:ascii="Calibri" w:hAnsi="Calibri" w:cs="Calibri"/>
                <w:sz w:val="22"/>
                <w:szCs w:val="22"/>
                <w:lang w:val="es-MX"/>
              </w:rPr>
            </w:pPr>
            <w:r w:rsidRPr="005E6A16">
              <w:rPr>
                <w:rFonts w:ascii="Calibri" w:hAnsi="Calibri" w:cs="Calibri"/>
                <w:sz w:val="22"/>
                <w:szCs w:val="22"/>
                <w:lang w:val="es-MX"/>
              </w:rPr>
              <w:t>Otros Activos Biológicos</w:t>
            </w:r>
          </w:p>
        </w:tc>
        <w:tc>
          <w:tcPr>
            <w:tcW w:w="820" w:type="dxa"/>
            <w:tcBorders>
              <w:top w:val="single" w:sz="6" w:space="0" w:color="auto"/>
              <w:left w:val="single" w:sz="6" w:space="0" w:color="auto"/>
              <w:bottom w:val="single" w:sz="6" w:space="0" w:color="auto"/>
              <w:right w:val="single" w:sz="6" w:space="0" w:color="auto"/>
            </w:tcBorders>
            <w:vAlign w:val="center"/>
          </w:tcPr>
          <w:p w14:paraId="7B15B198"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5</w:t>
            </w:r>
          </w:p>
        </w:tc>
        <w:tc>
          <w:tcPr>
            <w:tcW w:w="1345" w:type="dxa"/>
            <w:tcBorders>
              <w:top w:val="single" w:sz="6" w:space="0" w:color="auto"/>
              <w:left w:val="single" w:sz="6" w:space="0" w:color="auto"/>
              <w:bottom w:val="single" w:sz="6" w:space="0" w:color="auto"/>
              <w:right w:val="single" w:sz="6" w:space="0" w:color="auto"/>
            </w:tcBorders>
            <w:vAlign w:val="center"/>
          </w:tcPr>
          <w:p w14:paraId="0A4B0570" w14:textId="77777777" w:rsidR="008318A9" w:rsidRPr="005E6A16" w:rsidRDefault="008318A9" w:rsidP="008A498E">
            <w:pPr>
              <w:pStyle w:val="Texto"/>
              <w:spacing w:line="226" w:lineRule="exact"/>
              <w:ind w:firstLine="0"/>
              <w:jc w:val="center"/>
              <w:rPr>
                <w:rFonts w:ascii="Calibri" w:hAnsi="Calibri" w:cs="Calibri"/>
                <w:color w:val="000000"/>
                <w:sz w:val="22"/>
                <w:szCs w:val="22"/>
                <w:lang w:val="es-MX"/>
              </w:rPr>
            </w:pPr>
            <w:r w:rsidRPr="005E6A16">
              <w:rPr>
                <w:rFonts w:ascii="Calibri" w:hAnsi="Calibri" w:cs="Calibri"/>
                <w:color w:val="000000"/>
                <w:sz w:val="22"/>
                <w:szCs w:val="22"/>
                <w:lang w:val="es-MX"/>
              </w:rPr>
              <w:t>20</w:t>
            </w:r>
          </w:p>
        </w:tc>
      </w:tr>
    </w:tbl>
    <w:p w14:paraId="18A5CC0A" w14:textId="65ADC40C" w:rsidR="007D1E76" w:rsidRPr="005E6A16" w:rsidRDefault="007D1E76" w:rsidP="00CB41C4">
      <w:pPr>
        <w:tabs>
          <w:tab w:val="left" w:leader="underscore" w:pos="9639"/>
        </w:tabs>
        <w:spacing w:after="0" w:line="240" w:lineRule="auto"/>
        <w:jc w:val="both"/>
        <w:rPr>
          <w:rFonts w:cs="Calibri"/>
        </w:rPr>
      </w:pPr>
    </w:p>
    <w:p w14:paraId="2B914A04" w14:textId="77777777" w:rsidR="007D1E76" w:rsidRPr="005E6A16" w:rsidRDefault="007D1E76" w:rsidP="00CB41C4">
      <w:pPr>
        <w:tabs>
          <w:tab w:val="left" w:leader="underscore" w:pos="9639"/>
        </w:tabs>
        <w:spacing w:after="0" w:line="240" w:lineRule="auto"/>
        <w:jc w:val="both"/>
        <w:rPr>
          <w:rFonts w:cs="Calibri"/>
        </w:rPr>
      </w:pPr>
    </w:p>
    <w:p w14:paraId="7FD13FA2" w14:textId="4685F103" w:rsidR="007D1E76" w:rsidRPr="005E6A16" w:rsidRDefault="007D1E76" w:rsidP="00CB41C4">
      <w:pPr>
        <w:tabs>
          <w:tab w:val="left" w:leader="underscore" w:pos="9639"/>
        </w:tabs>
        <w:spacing w:after="0" w:line="240" w:lineRule="auto"/>
        <w:jc w:val="both"/>
        <w:rPr>
          <w:rFonts w:cs="Calibri"/>
        </w:rPr>
      </w:pPr>
      <w:r w:rsidRPr="005E6A16">
        <w:rPr>
          <w:rFonts w:cs="Calibri"/>
          <w:b/>
        </w:rPr>
        <w:t>b)</w:t>
      </w:r>
      <w:r w:rsidRPr="005E6A16">
        <w:rPr>
          <w:rFonts w:cs="Calibri"/>
        </w:rPr>
        <w:t xml:space="preserve"> </w:t>
      </w:r>
      <w:r w:rsidR="00AA2768" w:rsidRPr="005E6A16">
        <w:rPr>
          <w:rFonts w:cs="Calibri"/>
        </w:rPr>
        <w:t>Cambios en el porcentaje de depreciación y amortización y en el valor de los activos ocasionado por deterioro</w:t>
      </w:r>
      <w:r w:rsidRPr="005E6A16">
        <w:rPr>
          <w:rFonts w:cs="Calibri"/>
        </w:rPr>
        <w:t>:</w:t>
      </w:r>
    </w:p>
    <w:p w14:paraId="36DF7985" w14:textId="2F7F1CA1" w:rsidR="008318A9" w:rsidRPr="005E6A16" w:rsidRDefault="00CA1B4F" w:rsidP="008318A9">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w:t>
      </w:r>
      <w:r w:rsidR="008318A9" w:rsidRPr="005E6A16">
        <w:rPr>
          <w:rFonts w:cs="Calibri"/>
        </w:rPr>
        <w:t>se han realizado cambios es los porcentajes de depreciación</w:t>
      </w:r>
    </w:p>
    <w:p w14:paraId="4C34334F" w14:textId="77777777" w:rsidR="008318A9" w:rsidRPr="005E6A16" w:rsidRDefault="008318A9" w:rsidP="008318A9">
      <w:pPr>
        <w:tabs>
          <w:tab w:val="left" w:leader="underscore" w:pos="9639"/>
        </w:tabs>
        <w:spacing w:after="0" w:line="240" w:lineRule="auto"/>
        <w:contextualSpacing/>
        <w:jc w:val="both"/>
        <w:rPr>
          <w:rFonts w:cs="Calibri"/>
        </w:rPr>
      </w:pPr>
    </w:p>
    <w:p w14:paraId="7793D355"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c)</w:t>
      </w:r>
      <w:r w:rsidRPr="005E6A16">
        <w:rPr>
          <w:rFonts w:cs="Calibri"/>
        </w:rPr>
        <w:t xml:space="preserve"> Importe de los gastos capitalizados en el ejercicio, tanto financieros como de investigación y desarrollo:</w:t>
      </w:r>
    </w:p>
    <w:p w14:paraId="389FC7C1" w14:textId="013C0A8F" w:rsidR="007D1E76" w:rsidRDefault="00CA1B4F" w:rsidP="00CB41C4">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se han realizado gastos en investigación.</w:t>
      </w:r>
    </w:p>
    <w:p w14:paraId="494AFA22" w14:textId="77777777" w:rsidR="00CA1B4F" w:rsidRPr="005E6A16" w:rsidRDefault="00CA1B4F" w:rsidP="00CB41C4">
      <w:pPr>
        <w:tabs>
          <w:tab w:val="left" w:leader="underscore" w:pos="9639"/>
        </w:tabs>
        <w:spacing w:after="0" w:line="240" w:lineRule="auto"/>
        <w:jc w:val="both"/>
        <w:rPr>
          <w:rFonts w:cs="Calibri"/>
        </w:rPr>
      </w:pPr>
    </w:p>
    <w:p w14:paraId="64BF173F"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d)</w:t>
      </w:r>
      <w:r w:rsidRPr="005E6A16">
        <w:rPr>
          <w:rFonts w:cs="Calibri"/>
        </w:rPr>
        <w:t xml:space="preserve"> Rie</w:t>
      </w:r>
      <w:r w:rsidR="001973A2" w:rsidRPr="005E6A16">
        <w:rPr>
          <w:rFonts w:cs="Calibri"/>
        </w:rPr>
        <w:t>s</w:t>
      </w:r>
      <w:r w:rsidRPr="005E6A16">
        <w:rPr>
          <w:rFonts w:cs="Calibri"/>
        </w:rPr>
        <w:t>gos por tipo de cambio o tipo de interés de las inversiones financieras:</w:t>
      </w:r>
    </w:p>
    <w:p w14:paraId="35674B8E" w14:textId="6279D557" w:rsidR="008318A9" w:rsidRPr="005E6A16" w:rsidRDefault="00CA1B4F" w:rsidP="008318A9">
      <w:pPr>
        <w:tabs>
          <w:tab w:val="left" w:leader="underscore" w:pos="9639"/>
        </w:tabs>
        <w:spacing w:after="0" w:line="240" w:lineRule="auto"/>
        <w:contextualSpacing/>
        <w:jc w:val="both"/>
        <w:rPr>
          <w:rFonts w:cs="Calibri"/>
        </w:rPr>
      </w:pPr>
      <w:r w:rsidRPr="00E56A54">
        <w:rPr>
          <w:rFonts w:cs="Calibri"/>
        </w:rPr>
        <w:t>Esta nota no le aplica al ente público</w:t>
      </w:r>
      <w:r>
        <w:rPr>
          <w:rFonts w:cs="Calibri"/>
        </w:rPr>
        <w:t xml:space="preserve"> ya que no </w:t>
      </w:r>
      <w:r w:rsidR="008318A9" w:rsidRPr="005E6A16">
        <w:rPr>
          <w:rFonts w:cs="Calibri"/>
        </w:rPr>
        <w:t xml:space="preserve">se tienen </w:t>
      </w:r>
      <w:r>
        <w:rPr>
          <w:rFonts w:cs="Calibri"/>
        </w:rPr>
        <w:t>inversiones.</w:t>
      </w:r>
    </w:p>
    <w:p w14:paraId="1883BF45" w14:textId="77777777" w:rsidR="007D1E76" w:rsidRPr="005E6A16" w:rsidRDefault="007D1E76" w:rsidP="00CB41C4">
      <w:pPr>
        <w:tabs>
          <w:tab w:val="left" w:leader="underscore" w:pos="9639"/>
        </w:tabs>
        <w:spacing w:after="0" w:line="240" w:lineRule="auto"/>
        <w:jc w:val="both"/>
        <w:rPr>
          <w:rFonts w:cs="Calibri"/>
        </w:rPr>
      </w:pPr>
    </w:p>
    <w:p w14:paraId="114D8167"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 xml:space="preserve">e) </w:t>
      </w:r>
      <w:r w:rsidRPr="005E6A16">
        <w:rPr>
          <w:rFonts w:cs="Calibri"/>
        </w:rPr>
        <w:t>Valor activado en el ejercicio de los bienes construidos por la entidad:</w:t>
      </w:r>
    </w:p>
    <w:p w14:paraId="2E17CB0A" w14:textId="7D6C1149" w:rsidR="007D1E76" w:rsidRDefault="00CA1B4F" w:rsidP="00CB41C4">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se tienen bienes propios.</w:t>
      </w:r>
    </w:p>
    <w:p w14:paraId="72067232" w14:textId="77777777" w:rsidR="00CA1B4F" w:rsidRPr="005E6A16" w:rsidRDefault="00CA1B4F" w:rsidP="00CB41C4">
      <w:pPr>
        <w:tabs>
          <w:tab w:val="left" w:leader="underscore" w:pos="9639"/>
        </w:tabs>
        <w:spacing w:after="0" w:line="240" w:lineRule="auto"/>
        <w:jc w:val="both"/>
        <w:rPr>
          <w:rFonts w:cs="Calibri"/>
          <w:b/>
        </w:rPr>
      </w:pPr>
    </w:p>
    <w:p w14:paraId="61D4FD0C"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f)</w:t>
      </w:r>
      <w:r w:rsidRPr="005E6A16">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7AF244F" w14:textId="2F9D480E" w:rsidR="008318A9" w:rsidRPr="005E6A16" w:rsidRDefault="00CA1B4F" w:rsidP="008318A9">
      <w:pPr>
        <w:tabs>
          <w:tab w:val="left" w:leader="underscore" w:pos="9639"/>
        </w:tabs>
        <w:spacing w:after="0" w:line="240" w:lineRule="auto"/>
        <w:contextualSpacing/>
        <w:jc w:val="both"/>
        <w:rPr>
          <w:rFonts w:cs="Calibri"/>
        </w:rPr>
      </w:pPr>
      <w:r w:rsidRPr="00E56A54">
        <w:rPr>
          <w:rFonts w:cs="Calibri"/>
        </w:rPr>
        <w:lastRenderedPageBreak/>
        <w:t>Esta nota no le aplica al ente público</w:t>
      </w:r>
      <w:r>
        <w:rPr>
          <w:rFonts w:cs="Calibri"/>
        </w:rPr>
        <w:t xml:space="preserve"> ya que no se tiene ningún bien mencionado.</w:t>
      </w:r>
    </w:p>
    <w:p w14:paraId="6FD1B4E4" w14:textId="77777777" w:rsidR="007D1E76" w:rsidRPr="005E6A16" w:rsidRDefault="007D1E76" w:rsidP="00CB41C4">
      <w:pPr>
        <w:tabs>
          <w:tab w:val="left" w:leader="underscore" w:pos="9639"/>
        </w:tabs>
        <w:spacing w:after="0" w:line="240" w:lineRule="auto"/>
        <w:jc w:val="both"/>
        <w:rPr>
          <w:rFonts w:cs="Calibri"/>
        </w:rPr>
      </w:pPr>
    </w:p>
    <w:p w14:paraId="5B1593C0"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g)</w:t>
      </w:r>
      <w:r w:rsidRPr="005E6A16">
        <w:rPr>
          <w:rFonts w:cs="Calibri"/>
        </w:rPr>
        <w:t xml:space="preserve"> Desmantelamiento de Activos, procedimientos, implicaciones, efectos contables:</w:t>
      </w:r>
    </w:p>
    <w:p w14:paraId="205261EA" w14:textId="5BF138A7" w:rsidR="008318A9" w:rsidRPr="005E6A16" w:rsidRDefault="00CA1B4F" w:rsidP="008318A9">
      <w:pPr>
        <w:tabs>
          <w:tab w:val="left" w:leader="underscore" w:pos="9639"/>
        </w:tabs>
        <w:spacing w:after="0" w:line="240" w:lineRule="auto"/>
        <w:contextualSpacing/>
        <w:jc w:val="both"/>
        <w:rPr>
          <w:rFonts w:cs="Calibri"/>
        </w:rPr>
      </w:pPr>
      <w:r w:rsidRPr="00E56A54">
        <w:rPr>
          <w:rFonts w:cs="Calibri"/>
        </w:rPr>
        <w:t>Esta nota no le aplica al ente público</w:t>
      </w:r>
      <w:r>
        <w:rPr>
          <w:rFonts w:cs="Calibri"/>
        </w:rPr>
        <w:t xml:space="preserve"> ya que no</w:t>
      </w:r>
      <w:r w:rsidR="008318A9" w:rsidRPr="005E6A16">
        <w:rPr>
          <w:rFonts w:cs="Calibri"/>
        </w:rPr>
        <w:t xml:space="preserve"> se ha desmantelado activo</w:t>
      </w:r>
    </w:p>
    <w:p w14:paraId="1382FFB0" w14:textId="77777777" w:rsidR="008318A9" w:rsidRPr="005E6A16" w:rsidRDefault="008318A9" w:rsidP="008318A9">
      <w:pPr>
        <w:tabs>
          <w:tab w:val="left" w:leader="underscore" w:pos="9639"/>
        </w:tabs>
        <w:spacing w:after="0" w:line="240" w:lineRule="auto"/>
        <w:contextualSpacing/>
        <w:jc w:val="both"/>
        <w:rPr>
          <w:rFonts w:cs="Calibri"/>
        </w:rPr>
      </w:pPr>
    </w:p>
    <w:p w14:paraId="46AC9102" w14:textId="2CC1C294" w:rsidR="007D1E76" w:rsidRPr="005E6A16" w:rsidRDefault="007D1E76" w:rsidP="00CB41C4">
      <w:pPr>
        <w:tabs>
          <w:tab w:val="left" w:leader="underscore" w:pos="9639"/>
        </w:tabs>
        <w:spacing w:after="0" w:line="240" w:lineRule="auto"/>
        <w:jc w:val="both"/>
        <w:rPr>
          <w:rFonts w:cs="Calibri"/>
        </w:rPr>
      </w:pPr>
    </w:p>
    <w:p w14:paraId="6543D74F"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h)</w:t>
      </w:r>
      <w:r w:rsidRPr="005E6A16">
        <w:rPr>
          <w:rFonts w:cs="Calibri"/>
        </w:rPr>
        <w:t xml:space="preserve"> Administración de activos; planeación con el objetivo de que el ente los utilice de manera más efectiva:</w:t>
      </w:r>
    </w:p>
    <w:p w14:paraId="28201824" w14:textId="77777777" w:rsidR="008318A9" w:rsidRPr="005E6A16" w:rsidRDefault="008318A9" w:rsidP="008318A9">
      <w:pPr>
        <w:tabs>
          <w:tab w:val="left" w:leader="underscore" w:pos="9639"/>
        </w:tabs>
        <w:spacing w:after="0" w:line="240" w:lineRule="auto"/>
        <w:contextualSpacing/>
        <w:jc w:val="both"/>
        <w:rPr>
          <w:rFonts w:cs="Calibri"/>
        </w:rPr>
      </w:pPr>
      <w:r w:rsidRPr="005E6A16">
        <w:rPr>
          <w:rFonts w:cs="Calibri"/>
        </w:rPr>
        <w:t>Durante este periodo no se han realizado cambios en la administración de los activos.</w:t>
      </w:r>
    </w:p>
    <w:p w14:paraId="724ADAF7" w14:textId="77777777" w:rsidR="008318A9" w:rsidRPr="005E6A16" w:rsidRDefault="008318A9" w:rsidP="008318A9">
      <w:pPr>
        <w:tabs>
          <w:tab w:val="left" w:leader="underscore" w:pos="9639"/>
        </w:tabs>
        <w:spacing w:after="0" w:line="240" w:lineRule="auto"/>
        <w:contextualSpacing/>
        <w:jc w:val="both"/>
        <w:rPr>
          <w:rFonts w:cs="Calibri"/>
        </w:rPr>
      </w:pPr>
    </w:p>
    <w:p w14:paraId="23376542" w14:textId="77777777" w:rsidR="005E231E" w:rsidRPr="005E6A16" w:rsidRDefault="005E231E" w:rsidP="00CB41C4">
      <w:pPr>
        <w:tabs>
          <w:tab w:val="left" w:leader="underscore" w:pos="9639"/>
        </w:tabs>
        <w:spacing w:after="0" w:line="240" w:lineRule="auto"/>
        <w:jc w:val="both"/>
        <w:rPr>
          <w:rFonts w:cs="Calibri"/>
        </w:rPr>
      </w:pPr>
    </w:p>
    <w:p w14:paraId="1F344FA6"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Adicionalmente, se deben incluir las explicaciones de las principales variaciones en el activo, en cua</w:t>
      </w:r>
      <w:r w:rsidR="005E231E" w:rsidRPr="005E6A16">
        <w:rPr>
          <w:rFonts w:cs="Calibri"/>
        </w:rPr>
        <w:t>dros comparativos como sigue:</w:t>
      </w:r>
    </w:p>
    <w:p w14:paraId="34E04F66" w14:textId="77777777" w:rsidR="007D1E76" w:rsidRPr="005E6A16" w:rsidRDefault="007D1E76" w:rsidP="00CB41C4">
      <w:pPr>
        <w:tabs>
          <w:tab w:val="left" w:leader="underscore" w:pos="9639"/>
        </w:tabs>
        <w:spacing w:after="0" w:line="240" w:lineRule="auto"/>
        <w:jc w:val="both"/>
        <w:rPr>
          <w:rFonts w:cs="Calibri"/>
        </w:rPr>
      </w:pPr>
    </w:p>
    <w:p w14:paraId="1C52C975"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a)</w:t>
      </w:r>
      <w:r w:rsidRPr="005E6A16">
        <w:rPr>
          <w:rFonts w:cs="Calibri"/>
        </w:rPr>
        <w:t xml:space="preserve"> Inversiones en valores:</w:t>
      </w:r>
    </w:p>
    <w:p w14:paraId="4D644649" w14:textId="29497D96" w:rsidR="00FE7883" w:rsidRPr="005E6A16" w:rsidRDefault="00CA1B4F" w:rsidP="00FE7883">
      <w:pPr>
        <w:tabs>
          <w:tab w:val="left" w:leader="underscore" w:pos="9639"/>
        </w:tabs>
        <w:spacing w:after="0" w:line="240" w:lineRule="auto"/>
        <w:contextualSpacing/>
        <w:jc w:val="both"/>
        <w:rPr>
          <w:rFonts w:cs="Calibri"/>
        </w:rPr>
      </w:pPr>
      <w:r w:rsidRPr="00E56A54">
        <w:rPr>
          <w:rFonts w:cs="Calibri"/>
        </w:rPr>
        <w:t>Esta nota no le aplica al ente público</w:t>
      </w:r>
      <w:r>
        <w:rPr>
          <w:rFonts w:cs="Calibri"/>
        </w:rPr>
        <w:t xml:space="preserve"> ya que no</w:t>
      </w:r>
      <w:r w:rsidR="00FE7883" w:rsidRPr="005E6A16">
        <w:rPr>
          <w:rFonts w:cs="Calibri"/>
        </w:rPr>
        <w:t xml:space="preserve"> se tienen inversiones en valores</w:t>
      </w:r>
    </w:p>
    <w:p w14:paraId="47FAE4D3" w14:textId="77777777" w:rsidR="007D1E76" w:rsidRPr="005E6A16" w:rsidRDefault="007D1E76" w:rsidP="00CB41C4">
      <w:pPr>
        <w:tabs>
          <w:tab w:val="left" w:leader="underscore" w:pos="9639"/>
        </w:tabs>
        <w:spacing w:after="0" w:line="240" w:lineRule="auto"/>
        <w:jc w:val="both"/>
        <w:rPr>
          <w:rFonts w:cs="Calibri"/>
        </w:rPr>
      </w:pPr>
    </w:p>
    <w:p w14:paraId="7F294F69" w14:textId="7D9621E6" w:rsidR="007D1E76" w:rsidRPr="005E6A16" w:rsidRDefault="007D1E76" w:rsidP="00CB41C4">
      <w:pPr>
        <w:tabs>
          <w:tab w:val="left" w:leader="underscore" w:pos="9639"/>
        </w:tabs>
        <w:spacing w:after="0" w:line="240" w:lineRule="auto"/>
        <w:jc w:val="both"/>
        <w:rPr>
          <w:rFonts w:cs="Calibri"/>
        </w:rPr>
      </w:pPr>
      <w:r w:rsidRPr="005E6A16">
        <w:rPr>
          <w:rFonts w:cs="Calibri"/>
          <w:b/>
        </w:rPr>
        <w:t>b)</w:t>
      </w:r>
      <w:r w:rsidRPr="005E6A16">
        <w:rPr>
          <w:rFonts w:cs="Calibri"/>
        </w:rPr>
        <w:t xml:space="preserve"> Patrimonio de Organismos </w:t>
      </w:r>
      <w:r w:rsidR="00B073DE" w:rsidRPr="005E6A16">
        <w:rPr>
          <w:rFonts w:cs="Calibri"/>
        </w:rPr>
        <w:t>D</w:t>
      </w:r>
      <w:r w:rsidRPr="005E6A16">
        <w:rPr>
          <w:rFonts w:cs="Calibri"/>
        </w:rPr>
        <w:t>escentralizados de Control Presupuestario Indirecto:</w:t>
      </w:r>
    </w:p>
    <w:p w14:paraId="7F76C39C" w14:textId="072D2779" w:rsidR="007D1E76" w:rsidRDefault="00CA1B4F" w:rsidP="00CB41C4">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tiene presupuesto indirecto.</w:t>
      </w:r>
    </w:p>
    <w:p w14:paraId="180B4C92" w14:textId="77777777" w:rsidR="00CA1B4F" w:rsidRPr="005E6A16" w:rsidRDefault="00CA1B4F" w:rsidP="00CB41C4">
      <w:pPr>
        <w:tabs>
          <w:tab w:val="left" w:leader="underscore" w:pos="9639"/>
        </w:tabs>
        <w:spacing w:after="0" w:line="240" w:lineRule="auto"/>
        <w:jc w:val="both"/>
        <w:rPr>
          <w:rFonts w:cs="Calibri"/>
        </w:rPr>
      </w:pPr>
    </w:p>
    <w:p w14:paraId="0A3B41EB"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c)</w:t>
      </w:r>
      <w:r w:rsidRPr="005E6A16">
        <w:rPr>
          <w:rFonts w:cs="Calibri"/>
        </w:rPr>
        <w:t xml:space="preserve"> Inversiones en empresas de participación mayoritaria:</w:t>
      </w:r>
    </w:p>
    <w:p w14:paraId="196A2E35" w14:textId="4EDC49A5" w:rsidR="00FE7883" w:rsidRDefault="00CA1B4F" w:rsidP="00CB41C4">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se tienen inversiones.</w:t>
      </w:r>
    </w:p>
    <w:p w14:paraId="0E750E3B" w14:textId="77777777" w:rsidR="00CA1B4F" w:rsidRPr="005E6A16" w:rsidRDefault="00CA1B4F" w:rsidP="00CB41C4">
      <w:pPr>
        <w:tabs>
          <w:tab w:val="left" w:leader="underscore" w:pos="9639"/>
        </w:tabs>
        <w:spacing w:after="0" w:line="240" w:lineRule="auto"/>
        <w:jc w:val="both"/>
        <w:rPr>
          <w:rFonts w:cs="Calibri"/>
        </w:rPr>
      </w:pPr>
    </w:p>
    <w:p w14:paraId="02D4B80A"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d)</w:t>
      </w:r>
      <w:r w:rsidRPr="005E6A16">
        <w:rPr>
          <w:rFonts w:cs="Calibri"/>
        </w:rPr>
        <w:t xml:space="preserve"> Inversiones en empresas de participación minoritaria:</w:t>
      </w:r>
    </w:p>
    <w:p w14:paraId="65C26FD0" w14:textId="77777777" w:rsidR="00CA1B4F" w:rsidRDefault="00CA1B4F" w:rsidP="00CA1B4F">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se tienen inversiones.</w:t>
      </w:r>
    </w:p>
    <w:p w14:paraId="199F0C37" w14:textId="77777777" w:rsidR="007D1E76" w:rsidRPr="005E6A16" w:rsidRDefault="007D1E76" w:rsidP="00CB41C4">
      <w:pPr>
        <w:tabs>
          <w:tab w:val="left" w:leader="underscore" w:pos="9639"/>
        </w:tabs>
        <w:spacing w:after="0" w:line="240" w:lineRule="auto"/>
        <w:jc w:val="both"/>
        <w:rPr>
          <w:rFonts w:cs="Calibri"/>
        </w:rPr>
      </w:pPr>
    </w:p>
    <w:p w14:paraId="05A46BBB" w14:textId="01E8D72B" w:rsidR="007D1E76" w:rsidRPr="005E6A16" w:rsidRDefault="007D1E76" w:rsidP="00CB41C4">
      <w:pPr>
        <w:tabs>
          <w:tab w:val="left" w:leader="underscore" w:pos="9639"/>
        </w:tabs>
        <w:spacing w:after="0" w:line="240" w:lineRule="auto"/>
        <w:jc w:val="both"/>
        <w:rPr>
          <w:rFonts w:cs="Calibri"/>
        </w:rPr>
      </w:pPr>
      <w:r w:rsidRPr="005E6A16">
        <w:rPr>
          <w:rFonts w:cs="Calibri"/>
          <w:b/>
        </w:rPr>
        <w:t>e)</w:t>
      </w:r>
      <w:r w:rsidRPr="005E6A16">
        <w:rPr>
          <w:rFonts w:cs="Calibri"/>
        </w:rPr>
        <w:t xml:space="preserve"> Patrimonio de </w:t>
      </w:r>
      <w:r w:rsidR="006B1ADF" w:rsidRPr="005E6A16">
        <w:rPr>
          <w:rFonts w:cs="Calibri"/>
        </w:rPr>
        <w:t>O</w:t>
      </w:r>
      <w:r w:rsidRPr="005E6A16">
        <w:rPr>
          <w:rFonts w:cs="Calibri"/>
        </w:rPr>
        <w:t xml:space="preserve">rganismos </w:t>
      </w:r>
      <w:r w:rsidR="006B1ADF" w:rsidRPr="005E6A16">
        <w:rPr>
          <w:rFonts w:cs="Calibri"/>
        </w:rPr>
        <w:t>D</w:t>
      </w:r>
      <w:r w:rsidRPr="005E6A16">
        <w:rPr>
          <w:rFonts w:cs="Calibri"/>
        </w:rPr>
        <w:t xml:space="preserve">escentralizados de control </w:t>
      </w:r>
      <w:r w:rsidR="006B1ADF" w:rsidRPr="005E6A16">
        <w:rPr>
          <w:rFonts w:cs="Calibri"/>
        </w:rPr>
        <w:t>P</w:t>
      </w:r>
      <w:r w:rsidRPr="005E6A16">
        <w:rPr>
          <w:rFonts w:cs="Calibri"/>
        </w:rPr>
        <w:t xml:space="preserve">resupuestario </w:t>
      </w:r>
      <w:r w:rsidR="006B1ADF" w:rsidRPr="005E6A16">
        <w:rPr>
          <w:rFonts w:cs="Calibri"/>
        </w:rPr>
        <w:t>D</w:t>
      </w:r>
      <w:r w:rsidRPr="005E6A16">
        <w:rPr>
          <w:rFonts w:cs="Calibri"/>
        </w:rPr>
        <w:t>irecto, según corresponda:</w:t>
      </w:r>
    </w:p>
    <w:p w14:paraId="6F485B2C" w14:textId="7F789C86" w:rsidR="00CA1B4F" w:rsidRDefault="00CA1B4F" w:rsidP="00CA1B4F">
      <w:pPr>
        <w:tabs>
          <w:tab w:val="left" w:leader="underscore" w:pos="9639"/>
        </w:tabs>
        <w:spacing w:after="0" w:line="240" w:lineRule="auto"/>
        <w:jc w:val="both"/>
        <w:rPr>
          <w:rFonts w:cs="Calibri"/>
        </w:rPr>
      </w:pPr>
      <w:r w:rsidRPr="00E56A54">
        <w:rPr>
          <w:rFonts w:cs="Calibri"/>
        </w:rPr>
        <w:t xml:space="preserve">Esta nota no le aplica al ente </w:t>
      </w:r>
      <w:r>
        <w:rPr>
          <w:rFonts w:cs="Calibri"/>
        </w:rPr>
        <w:t>público.</w:t>
      </w:r>
    </w:p>
    <w:p w14:paraId="6BAD3D32" w14:textId="77777777" w:rsidR="00A26ACE" w:rsidRPr="005E6A16" w:rsidRDefault="00A26ACE" w:rsidP="00CB41C4">
      <w:pPr>
        <w:tabs>
          <w:tab w:val="left" w:leader="underscore" w:pos="9639"/>
        </w:tabs>
        <w:spacing w:after="0" w:line="240" w:lineRule="auto"/>
        <w:jc w:val="both"/>
        <w:rPr>
          <w:rFonts w:cs="Calibri"/>
        </w:rPr>
      </w:pPr>
    </w:p>
    <w:p w14:paraId="7A056A1F" w14:textId="3CC523B8" w:rsidR="00A26ACE" w:rsidRPr="005E6A16" w:rsidRDefault="00A26ACE" w:rsidP="00CB41C4">
      <w:pPr>
        <w:tabs>
          <w:tab w:val="left" w:leader="underscore" w:pos="9639"/>
        </w:tabs>
        <w:spacing w:after="0" w:line="240" w:lineRule="auto"/>
        <w:jc w:val="both"/>
        <w:rPr>
          <w:rFonts w:cs="Calibri"/>
        </w:rPr>
      </w:pPr>
      <w:r w:rsidRPr="005E6A16">
        <w:rPr>
          <w:rFonts w:cs="Calibri"/>
        </w:rPr>
        <w:t>“Bajo protesta de decir verdad declaramos que los Estados Financieros y sus notas, son razonablemente correctos y son responsabilidad del emisor”</w:t>
      </w:r>
    </w:p>
    <w:p w14:paraId="56C3B8CD" w14:textId="77777777" w:rsidR="007D1E76" w:rsidRPr="005E6A16" w:rsidRDefault="007D1E76" w:rsidP="00CB41C4">
      <w:pPr>
        <w:tabs>
          <w:tab w:val="left" w:leader="underscore" w:pos="9639"/>
        </w:tabs>
        <w:spacing w:after="0" w:line="240" w:lineRule="auto"/>
        <w:jc w:val="both"/>
        <w:rPr>
          <w:rFonts w:cs="Calibri"/>
        </w:rPr>
      </w:pPr>
    </w:p>
    <w:p w14:paraId="2D957F4B" w14:textId="6AD73354" w:rsidR="007D1E76" w:rsidRPr="005E6A16" w:rsidRDefault="002722DD" w:rsidP="000C3365">
      <w:pPr>
        <w:pStyle w:val="Ttulo2"/>
        <w:rPr>
          <w:rFonts w:ascii="Calibri" w:hAnsi="Calibri" w:cs="Calibri"/>
          <w:b/>
          <w:color w:val="auto"/>
          <w:sz w:val="22"/>
          <w:szCs w:val="22"/>
        </w:rPr>
      </w:pPr>
      <w:bookmarkStart w:id="7" w:name="_Toc161472873"/>
      <w:r w:rsidRPr="005E6A16">
        <w:rPr>
          <w:rFonts w:ascii="Calibri" w:hAnsi="Calibri" w:cs="Calibri"/>
          <w:b/>
          <w:color w:val="auto"/>
          <w:sz w:val="22"/>
          <w:szCs w:val="22"/>
        </w:rPr>
        <w:t>8</w:t>
      </w:r>
      <w:r w:rsidR="007D1E76" w:rsidRPr="005E6A16">
        <w:rPr>
          <w:rFonts w:ascii="Calibri" w:hAnsi="Calibri" w:cs="Calibri"/>
          <w:b/>
          <w:color w:val="auto"/>
          <w:sz w:val="22"/>
          <w:szCs w:val="22"/>
        </w:rPr>
        <w:t>. Fidei</w:t>
      </w:r>
      <w:r w:rsidR="005E231E" w:rsidRPr="005E6A16">
        <w:rPr>
          <w:rFonts w:ascii="Calibri" w:hAnsi="Calibri" w:cs="Calibri"/>
          <w:b/>
          <w:color w:val="auto"/>
          <w:sz w:val="22"/>
          <w:szCs w:val="22"/>
        </w:rPr>
        <w:t>comisos, Mandatos y Análogos:</w:t>
      </w:r>
      <w:bookmarkEnd w:id="7"/>
    </w:p>
    <w:p w14:paraId="5B412C86" w14:textId="77777777" w:rsidR="007D1E76" w:rsidRPr="005E6A16" w:rsidRDefault="007D1E76" w:rsidP="00CB41C4">
      <w:pPr>
        <w:tabs>
          <w:tab w:val="left" w:leader="underscore" w:pos="9639"/>
        </w:tabs>
        <w:spacing w:after="0" w:line="240" w:lineRule="auto"/>
        <w:jc w:val="both"/>
        <w:rPr>
          <w:rFonts w:cs="Calibri"/>
        </w:rPr>
      </w:pPr>
    </w:p>
    <w:p w14:paraId="6E55E712"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Se deberá informar:</w:t>
      </w:r>
    </w:p>
    <w:p w14:paraId="708E87EF" w14:textId="77777777" w:rsidR="007D1E76" w:rsidRPr="005E6A16" w:rsidRDefault="007D1E76" w:rsidP="00CB41C4">
      <w:pPr>
        <w:tabs>
          <w:tab w:val="left" w:leader="underscore" w:pos="9639"/>
        </w:tabs>
        <w:spacing w:after="0" w:line="240" w:lineRule="auto"/>
        <w:jc w:val="both"/>
        <w:rPr>
          <w:rFonts w:cs="Calibri"/>
        </w:rPr>
      </w:pPr>
    </w:p>
    <w:p w14:paraId="2701D955"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a)</w:t>
      </w:r>
      <w:r w:rsidRPr="005E6A16">
        <w:rPr>
          <w:rFonts w:cs="Calibri"/>
        </w:rPr>
        <w:t xml:space="preserve"> Por ramo administrativo que los reporta:</w:t>
      </w:r>
    </w:p>
    <w:p w14:paraId="7E461D60" w14:textId="42B0016E" w:rsidR="00FE7883" w:rsidRDefault="00291B80" w:rsidP="00CB41C4">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se tienen fideicomisos, mandatos y análogos.</w:t>
      </w:r>
    </w:p>
    <w:p w14:paraId="5D2DFF52" w14:textId="77777777" w:rsidR="00291B80" w:rsidRPr="005E6A16" w:rsidRDefault="00291B80" w:rsidP="00CB41C4">
      <w:pPr>
        <w:tabs>
          <w:tab w:val="left" w:leader="underscore" w:pos="9639"/>
        </w:tabs>
        <w:spacing w:after="0" w:line="240" w:lineRule="auto"/>
        <w:jc w:val="both"/>
        <w:rPr>
          <w:rFonts w:cs="Calibri"/>
        </w:rPr>
      </w:pPr>
    </w:p>
    <w:p w14:paraId="326C2254"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b)</w:t>
      </w:r>
      <w:r w:rsidRPr="005E6A16">
        <w:rPr>
          <w:rFonts w:cs="Calibri"/>
        </w:rPr>
        <w:t xml:space="preserve"> Enlistar los de mayor monto de disponibilidad, relacionando aquéllos que conforman el 80% de las disponibilidades:</w:t>
      </w:r>
    </w:p>
    <w:p w14:paraId="11D83220" w14:textId="77777777" w:rsidR="00291B80" w:rsidRDefault="00291B80" w:rsidP="00291B80">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se tienen fideicomisos, mandatos y análogos.</w:t>
      </w:r>
    </w:p>
    <w:p w14:paraId="55CE95A5" w14:textId="77777777" w:rsidR="00A26ACE" w:rsidRPr="005E6A16" w:rsidRDefault="00A26ACE" w:rsidP="00CB41C4">
      <w:pPr>
        <w:tabs>
          <w:tab w:val="left" w:leader="underscore" w:pos="9639"/>
        </w:tabs>
        <w:spacing w:after="0" w:line="240" w:lineRule="auto"/>
        <w:jc w:val="both"/>
        <w:rPr>
          <w:rFonts w:cs="Calibri"/>
        </w:rPr>
      </w:pPr>
    </w:p>
    <w:p w14:paraId="265BF0F3" w14:textId="303769B4" w:rsidR="00A26ACE" w:rsidRPr="005E6A16" w:rsidRDefault="00A26ACE" w:rsidP="00CB41C4">
      <w:pPr>
        <w:tabs>
          <w:tab w:val="left" w:leader="underscore" w:pos="9639"/>
        </w:tabs>
        <w:spacing w:after="0" w:line="240" w:lineRule="auto"/>
        <w:jc w:val="both"/>
        <w:rPr>
          <w:rFonts w:cs="Calibri"/>
        </w:rPr>
      </w:pPr>
      <w:r w:rsidRPr="005E6A16">
        <w:rPr>
          <w:rFonts w:cs="Calibri"/>
        </w:rPr>
        <w:t>“Bajo protesta de decir verdad declaramos que los Estados Financieros y sus notas, son razonablemente correctos y son responsabilidad del emisor”</w:t>
      </w:r>
    </w:p>
    <w:p w14:paraId="5AE57259" w14:textId="77777777" w:rsidR="007D1E76" w:rsidRPr="005E6A16" w:rsidRDefault="007D1E76" w:rsidP="00CB41C4">
      <w:pPr>
        <w:tabs>
          <w:tab w:val="left" w:leader="underscore" w:pos="9639"/>
        </w:tabs>
        <w:spacing w:after="0" w:line="240" w:lineRule="auto"/>
        <w:jc w:val="both"/>
        <w:rPr>
          <w:rFonts w:cs="Calibri"/>
        </w:rPr>
      </w:pPr>
    </w:p>
    <w:p w14:paraId="012AE73A" w14:textId="77777777" w:rsidR="00FE7883" w:rsidRPr="005E6A16" w:rsidRDefault="00FE7883" w:rsidP="00CB41C4">
      <w:pPr>
        <w:tabs>
          <w:tab w:val="left" w:leader="underscore" w:pos="9639"/>
        </w:tabs>
        <w:spacing w:after="0" w:line="240" w:lineRule="auto"/>
        <w:jc w:val="both"/>
        <w:rPr>
          <w:rFonts w:cs="Calibri"/>
        </w:rPr>
      </w:pPr>
    </w:p>
    <w:p w14:paraId="2F60B1C6" w14:textId="47BAD216" w:rsidR="007D1E76" w:rsidRPr="005E6A16" w:rsidRDefault="002722DD" w:rsidP="000C3365">
      <w:pPr>
        <w:pStyle w:val="Ttulo2"/>
        <w:rPr>
          <w:rFonts w:ascii="Calibri" w:hAnsi="Calibri" w:cs="Calibri"/>
          <w:b/>
          <w:color w:val="auto"/>
          <w:sz w:val="22"/>
          <w:szCs w:val="22"/>
        </w:rPr>
      </w:pPr>
      <w:bookmarkStart w:id="8" w:name="_Toc161472874"/>
      <w:r w:rsidRPr="005E6A16">
        <w:rPr>
          <w:rFonts w:ascii="Calibri" w:hAnsi="Calibri" w:cs="Calibri"/>
          <w:b/>
          <w:color w:val="auto"/>
          <w:sz w:val="22"/>
          <w:szCs w:val="22"/>
        </w:rPr>
        <w:lastRenderedPageBreak/>
        <w:t>9</w:t>
      </w:r>
      <w:r w:rsidR="007D1E76" w:rsidRPr="005E6A16">
        <w:rPr>
          <w:rFonts w:ascii="Calibri" w:hAnsi="Calibri" w:cs="Calibri"/>
          <w:b/>
          <w:color w:val="auto"/>
          <w:sz w:val="22"/>
          <w:szCs w:val="22"/>
        </w:rPr>
        <w:t>. Reporte de la Recaudación:</w:t>
      </w:r>
      <w:bookmarkEnd w:id="8"/>
    </w:p>
    <w:p w14:paraId="2B90D2EC" w14:textId="77777777" w:rsidR="007D1E76" w:rsidRPr="005E6A16" w:rsidRDefault="007D1E76" w:rsidP="00CB41C4">
      <w:pPr>
        <w:tabs>
          <w:tab w:val="left" w:leader="underscore" w:pos="9639"/>
        </w:tabs>
        <w:spacing w:after="0" w:line="240" w:lineRule="auto"/>
        <w:jc w:val="both"/>
        <w:rPr>
          <w:rFonts w:cs="Calibri"/>
        </w:rPr>
      </w:pPr>
    </w:p>
    <w:p w14:paraId="6DF860FA"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a)</w:t>
      </w:r>
      <w:r w:rsidRPr="005E6A16">
        <w:rPr>
          <w:rFonts w:cs="Calibri"/>
        </w:rPr>
        <w:t xml:space="preserve"> Análisis del comportamiento de la recaudación correspondiente al ente público o cualquier tipo de ingreso, de forma separada los ingresos locales de los federales:</w:t>
      </w:r>
    </w:p>
    <w:p w14:paraId="53A8F6D4" w14:textId="714634C4" w:rsidR="00FE7883" w:rsidRDefault="00FE7883" w:rsidP="00CB41C4">
      <w:pPr>
        <w:tabs>
          <w:tab w:val="left" w:leader="underscore" w:pos="9639"/>
        </w:tabs>
        <w:spacing w:after="0" w:line="240" w:lineRule="auto"/>
        <w:jc w:val="both"/>
        <w:rPr>
          <w:rFonts w:cs="Calibri"/>
          <w:bCs/>
        </w:rPr>
      </w:pPr>
      <w:r w:rsidRPr="005E6A16">
        <w:rPr>
          <w:rFonts w:cs="Calibri"/>
          <w:bCs/>
        </w:rPr>
        <w:t>No se tuvieron ingresos federales.</w:t>
      </w:r>
    </w:p>
    <w:p w14:paraId="4AA90C7F" w14:textId="77777777" w:rsidR="005E6A16" w:rsidRPr="005E6A16" w:rsidRDefault="005E6A16" w:rsidP="00CB41C4">
      <w:pPr>
        <w:tabs>
          <w:tab w:val="left" w:leader="underscore" w:pos="9639"/>
        </w:tabs>
        <w:spacing w:after="0" w:line="240" w:lineRule="auto"/>
        <w:jc w:val="both"/>
        <w:rPr>
          <w:rFonts w:cs="Calibri"/>
          <w:bCs/>
        </w:rPr>
      </w:pPr>
    </w:p>
    <w:p w14:paraId="0D7AA6AC" w14:textId="0049B079" w:rsidR="00FE7883" w:rsidRPr="005E6A16" w:rsidRDefault="00FE7883" w:rsidP="00FE7883">
      <w:pPr>
        <w:tabs>
          <w:tab w:val="left" w:leader="underscore" w:pos="9639"/>
        </w:tabs>
        <w:spacing w:after="0" w:line="240" w:lineRule="auto"/>
        <w:contextualSpacing/>
        <w:jc w:val="both"/>
        <w:rPr>
          <w:rFonts w:cs="Calibri"/>
        </w:rPr>
      </w:pPr>
      <w:r w:rsidRPr="005E6A16">
        <w:rPr>
          <w:rFonts w:cs="Calibri"/>
        </w:rPr>
        <w:t xml:space="preserve">En el </w:t>
      </w:r>
      <w:r w:rsidR="005E6A16" w:rsidRPr="005E6A16">
        <w:rPr>
          <w:rFonts w:cs="Calibri"/>
        </w:rPr>
        <w:t>segundo</w:t>
      </w:r>
      <w:r w:rsidRPr="005E6A16">
        <w:rPr>
          <w:rFonts w:cs="Calibri"/>
        </w:rPr>
        <w:t xml:space="preserve"> trimestre se reporta la recaudación como sigue:</w:t>
      </w:r>
    </w:p>
    <w:p w14:paraId="188D85D9" w14:textId="55A51D83" w:rsidR="00FE7883" w:rsidRPr="005E6A16" w:rsidRDefault="00FE7883" w:rsidP="00FE7883">
      <w:pPr>
        <w:pStyle w:val="Prrafodelista"/>
        <w:numPr>
          <w:ilvl w:val="0"/>
          <w:numId w:val="5"/>
        </w:numPr>
        <w:tabs>
          <w:tab w:val="left" w:leader="underscore" w:pos="9639"/>
        </w:tabs>
        <w:spacing w:after="0" w:line="240" w:lineRule="auto"/>
        <w:jc w:val="both"/>
        <w:rPr>
          <w:rFonts w:cs="Calibri"/>
        </w:rPr>
      </w:pPr>
      <w:r w:rsidRPr="005E6A16">
        <w:rPr>
          <w:rFonts w:cs="Calibri"/>
        </w:rPr>
        <w:t xml:space="preserve">RECURSO MUNICIPAL        </w:t>
      </w:r>
      <w:r w:rsidR="00237815">
        <w:rPr>
          <w:rFonts w:cs="Calibri"/>
        </w:rPr>
        <w:t>79.91</w:t>
      </w:r>
      <w:r w:rsidRPr="005E6A16">
        <w:rPr>
          <w:rFonts w:cs="Calibri"/>
        </w:rPr>
        <w:t xml:space="preserve"> %</w:t>
      </w:r>
    </w:p>
    <w:p w14:paraId="08548C9C" w14:textId="40A2BF1F" w:rsidR="00FE7883" w:rsidRPr="005E6A16" w:rsidRDefault="00FE7883" w:rsidP="00FE7883">
      <w:pPr>
        <w:pStyle w:val="Prrafodelista"/>
        <w:numPr>
          <w:ilvl w:val="0"/>
          <w:numId w:val="5"/>
        </w:numPr>
        <w:tabs>
          <w:tab w:val="left" w:leader="underscore" w:pos="9639"/>
        </w:tabs>
        <w:spacing w:after="0" w:line="240" w:lineRule="auto"/>
        <w:jc w:val="both"/>
        <w:rPr>
          <w:rFonts w:cs="Calibri"/>
        </w:rPr>
      </w:pPr>
      <w:r w:rsidRPr="005E6A16">
        <w:rPr>
          <w:rFonts w:cs="Calibri"/>
        </w:rPr>
        <w:t xml:space="preserve">RECURSO PROPIO               </w:t>
      </w:r>
      <w:r w:rsidR="00237815">
        <w:rPr>
          <w:rFonts w:cs="Calibri"/>
        </w:rPr>
        <w:t>66.92</w:t>
      </w:r>
      <w:r w:rsidRPr="005E6A16">
        <w:rPr>
          <w:rFonts w:cs="Calibri"/>
        </w:rPr>
        <w:t xml:space="preserve"> %</w:t>
      </w:r>
    </w:p>
    <w:p w14:paraId="2EA2E7AF" w14:textId="2FFBFE55" w:rsidR="00FE7883" w:rsidRPr="005E6A16" w:rsidRDefault="00FE7883" w:rsidP="00FE7883">
      <w:pPr>
        <w:pStyle w:val="Prrafodelista"/>
        <w:numPr>
          <w:ilvl w:val="0"/>
          <w:numId w:val="5"/>
        </w:numPr>
        <w:tabs>
          <w:tab w:val="left" w:leader="underscore" w:pos="9639"/>
        </w:tabs>
        <w:spacing w:after="0" w:line="240" w:lineRule="auto"/>
        <w:jc w:val="both"/>
        <w:rPr>
          <w:rFonts w:cs="Calibri"/>
        </w:rPr>
      </w:pPr>
      <w:r w:rsidRPr="005E6A16">
        <w:rPr>
          <w:rFonts w:cs="Calibri"/>
        </w:rPr>
        <w:t xml:space="preserve">RECURSO ESTATAL              </w:t>
      </w:r>
      <w:r w:rsidR="00237815">
        <w:rPr>
          <w:rFonts w:cs="Calibri"/>
        </w:rPr>
        <w:t>105</w:t>
      </w:r>
      <w:r w:rsidRPr="005E6A16">
        <w:rPr>
          <w:rFonts w:cs="Calibri"/>
        </w:rPr>
        <w:t>.</w:t>
      </w:r>
      <w:r w:rsidR="00237815">
        <w:rPr>
          <w:rFonts w:cs="Calibri"/>
        </w:rPr>
        <w:t>33</w:t>
      </w:r>
      <w:r w:rsidRPr="005E6A16">
        <w:rPr>
          <w:rFonts w:cs="Calibri"/>
        </w:rPr>
        <w:t xml:space="preserve"> %</w:t>
      </w:r>
    </w:p>
    <w:p w14:paraId="5476DA98" w14:textId="77777777" w:rsidR="00FE7883" w:rsidRPr="005E6A16" w:rsidRDefault="00FE7883" w:rsidP="00CB41C4">
      <w:pPr>
        <w:tabs>
          <w:tab w:val="left" w:leader="underscore" w:pos="9639"/>
        </w:tabs>
        <w:spacing w:after="0" w:line="240" w:lineRule="auto"/>
        <w:jc w:val="both"/>
        <w:rPr>
          <w:rFonts w:cs="Calibri"/>
          <w:b/>
        </w:rPr>
      </w:pPr>
    </w:p>
    <w:p w14:paraId="36C23337" w14:textId="2AA9EAFF" w:rsidR="007D1E76" w:rsidRDefault="007D1E76" w:rsidP="00CB41C4">
      <w:pPr>
        <w:tabs>
          <w:tab w:val="left" w:leader="underscore" w:pos="9639"/>
        </w:tabs>
        <w:spacing w:after="0" w:line="240" w:lineRule="auto"/>
        <w:jc w:val="both"/>
        <w:rPr>
          <w:rFonts w:cs="Calibri"/>
        </w:rPr>
      </w:pPr>
      <w:r w:rsidRPr="005E6A16">
        <w:rPr>
          <w:rFonts w:cs="Calibri"/>
          <w:b/>
        </w:rPr>
        <w:t>b)</w:t>
      </w:r>
      <w:r w:rsidRPr="005E6A16">
        <w:rPr>
          <w:rFonts w:cs="Calibri"/>
        </w:rPr>
        <w:t xml:space="preserve"> Proyección de la recaudación e ingresos en el mediano plazo:</w:t>
      </w:r>
    </w:p>
    <w:p w14:paraId="17DDDC55" w14:textId="77777777" w:rsidR="005E6A16" w:rsidRPr="005E6A16" w:rsidRDefault="005E6A16" w:rsidP="00CB41C4">
      <w:pPr>
        <w:tabs>
          <w:tab w:val="left" w:leader="underscore" w:pos="9639"/>
        </w:tabs>
        <w:spacing w:after="0" w:line="240" w:lineRule="auto"/>
        <w:jc w:val="both"/>
        <w:rPr>
          <w:rFonts w:cs="Calibri"/>
        </w:rPr>
      </w:pPr>
    </w:p>
    <w:p w14:paraId="60485514" w14:textId="77777777" w:rsidR="00FE7883" w:rsidRPr="005E6A16" w:rsidRDefault="00FE7883" w:rsidP="00FE7883">
      <w:pPr>
        <w:tabs>
          <w:tab w:val="left" w:leader="underscore" w:pos="9639"/>
        </w:tabs>
        <w:spacing w:after="0" w:line="240" w:lineRule="auto"/>
        <w:contextualSpacing/>
        <w:jc w:val="both"/>
        <w:rPr>
          <w:rFonts w:cs="Calibri"/>
        </w:rPr>
      </w:pPr>
      <w:r w:rsidRPr="005E6A16">
        <w:rPr>
          <w:rFonts w:cs="Calibri"/>
        </w:rPr>
        <w:t>Para el ejercicio 2024, se estima una recaudación como se menciona a continuación:</w:t>
      </w:r>
    </w:p>
    <w:p w14:paraId="7A3F5FA0" w14:textId="77777777" w:rsidR="00A26ACE" w:rsidRPr="005E6A16" w:rsidRDefault="00A26ACE" w:rsidP="00FE7883">
      <w:pPr>
        <w:tabs>
          <w:tab w:val="left" w:leader="underscore" w:pos="9639"/>
        </w:tabs>
        <w:spacing w:after="0" w:line="240" w:lineRule="auto"/>
        <w:contextualSpacing/>
        <w:jc w:val="both"/>
        <w:rPr>
          <w:rFonts w:cs="Calibri"/>
        </w:rPr>
      </w:pPr>
    </w:p>
    <w:p w14:paraId="51F4D7A0" w14:textId="77777777" w:rsidR="00FE7883" w:rsidRPr="005E6A16" w:rsidRDefault="00FE7883" w:rsidP="00FE7883">
      <w:pPr>
        <w:tabs>
          <w:tab w:val="left" w:leader="underscore" w:pos="9639"/>
        </w:tabs>
        <w:spacing w:after="0" w:line="240" w:lineRule="auto"/>
        <w:contextualSpacing/>
        <w:jc w:val="both"/>
        <w:rPr>
          <w:rFonts w:cs="Calibri"/>
        </w:rPr>
      </w:pPr>
    </w:p>
    <w:tbl>
      <w:tblPr>
        <w:tblW w:w="0" w:type="auto"/>
        <w:tblCellMar>
          <w:left w:w="70" w:type="dxa"/>
          <w:right w:w="70" w:type="dxa"/>
        </w:tblCellMar>
        <w:tblLook w:val="04A0" w:firstRow="1" w:lastRow="0" w:firstColumn="1" w:lastColumn="0" w:noHBand="0" w:noVBand="1"/>
      </w:tblPr>
      <w:tblGrid>
        <w:gridCol w:w="1336"/>
        <w:gridCol w:w="1782"/>
        <w:gridCol w:w="1697"/>
      </w:tblGrid>
      <w:tr w:rsidR="00FE7883" w:rsidRPr="005E6A16" w14:paraId="0C6C9347" w14:textId="77777777" w:rsidTr="00237815">
        <w:trPr>
          <w:trHeight w:val="315"/>
        </w:trPr>
        <w:tc>
          <w:tcPr>
            <w:tcW w:w="0" w:type="auto"/>
            <w:tcBorders>
              <w:top w:val="single" w:sz="4" w:space="0" w:color="auto"/>
              <w:left w:val="single" w:sz="4" w:space="0" w:color="auto"/>
              <w:bottom w:val="single" w:sz="4" w:space="0" w:color="auto"/>
              <w:right w:val="single" w:sz="4" w:space="0" w:color="auto"/>
            </w:tcBorders>
            <w:shd w:val="clear" w:color="000000" w:fill="F2F2F2"/>
            <w:vAlign w:val="bottom"/>
            <w:hideMark/>
          </w:tcPr>
          <w:p w14:paraId="3900FC87" w14:textId="77777777" w:rsidR="00FE7883" w:rsidRPr="005E6A16" w:rsidRDefault="00FE7883" w:rsidP="008A498E">
            <w:pPr>
              <w:spacing w:after="0" w:line="240" w:lineRule="auto"/>
              <w:jc w:val="center"/>
              <w:rPr>
                <w:rFonts w:eastAsia="Times New Roman" w:cs="Calibri"/>
                <w:b/>
                <w:bCs/>
                <w:color w:val="000000"/>
                <w:lang w:eastAsia="es-MX"/>
              </w:rPr>
            </w:pPr>
            <w:r w:rsidRPr="005E6A16">
              <w:rPr>
                <w:rFonts w:eastAsia="Times New Roman" w:cs="Calibri"/>
                <w:b/>
                <w:bCs/>
                <w:color w:val="000000"/>
                <w:lang w:eastAsia="es-MX"/>
              </w:rPr>
              <w:t>FONDO</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75E493FE" w14:textId="77777777" w:rsidR="00FE7883" w:rsidRPr="005E6A16" w:rsidRDefault="00FE7883" w:rsidP="008A498E">
            <w:pPr>
              <w:spacing w:after="0" w:line="240" w:lineRule="auto"/>
              <w:jc w:val="center"/>
              <w:rPr>
                <w:rFonts w:eastAsia="Times New Roman" w:cs="Calibri"/>
                <w:b/>
                <w:bCs/>
                <w:color w:val="000000"/>
                <w:lang w:eastAsia="es-MX"/>
              </w:rPr>
            </w:pPr>
            <w:r w:rsidRPr="005E6A16">
              <w:rPr>
                <w:rFonts w:eastAsia="Times New Roman" w:cs="Calibri"/>
                <w:b/>
                <w:bCs/>
                <w:color w:val="000000"/>
                <w:lang w:eastAsia="es-MX"/>
              </w:rPr>
              <w:t>CONCEPTO</w:t>
            </w:r>
          </w:p>
        </w:tc>
        <w:tc>
          <w:tcPr>
            <w:tcW w:w="1697" w:type="dxa"/>
            <w:tcBorders>
              <w:top w:val="single" w:sz="4" w:space="0" w:color="auto"/>
              <w:left w:val="nil"/>
              <w:bottom w:val="single" w:sz="4" w:space="0" w:color="auto"/>
              <w:right w:val="single" w:sz="4" w:space="0" w:color="auto"/>
            </w:tcBorders>
            <w:shd w:val="clear" w:color="000000" w:fill="F2F2F2"/>
            <w:noWrap/>
            <w:vAlign w:val="bottom"/>
            <w:hideMark/>
          </w:tcPr>
          <w:p w14:paraId="5D0E6604" w14:textId="77777777" w:rsidR="00FE7883" w:rsidRPr="005E6A16" w:rsidRDefault="00FE7883" w:rsidP="008A498E">
            <w:pPr>
              <w:spacing w:after="0" w:line="240" w:lineRule="auto"/>
              <w:jc w:val="center"/>
              <w:rPr>
                <w:rFonts w:eastAsia="Times New Roman" w:cs="Calibri"/>
                <w:b/>
                <w:bCs/>
                <w:color w:val="000000"/>
                <w:lang w:eastAsia="es-MX"/>
              </w:rPr>
            </w:pPr>
            <w:r w:rsidRPr="005E6A16">
              <w:rPr>
                <w:rFonts w:eastAsia="Times New Roman" w:cs="Calibri"/>
                <w:b/>
                <w:bCs/>
                <w:color w:val="000000"/>
                <w:lang w:eastAsia="es-MX"/>
              </w:rPr>
              <w:t xml:space="preserve"> IMPORTE </w:t>
            </w:r>
          </w:p>
        </w:tc>
      </w:tr>
      <w:tr w:rsidR="00FE7883" w:rsidRPr="005E6A16" w14:paraId="7A98F27D" w14:textId="77777777" w:rsidTr="00237815">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5ACCE1" w14:textId="77777777" w:rsidR="00FE7883" w:rsidRPr="005E6A16" w:rsidRDefault="00FE7883" w:rsidP="008A498E">
            <w:pPr>
              <w:spacing w:after="0" w:line="240" w:lineRule="auto"/>
              <w:jc w:val="center"/>
              <w:rPr>
                <w:rFonts w:eastAsia="Times New Roman" w:cs="Calibri"/>
                <w:color w:val="000000"/>
                <w:lang w:eastAsia="es-MX"/>
              </w:rPr>
            </w:pPr>
            <w:r w:rsidRPr="005E6A16">
              <w:rPr>
                <w:rFonts w:eastAsia="Times New Roman" w:cs="Calibri"/>
                <w:color w:val="000000"/>
                <w:lang w:eastAsia="es-MX"/>
              </w:rPr>
              <w:t>1124110100</w:t>
            </w:r>
          </w:p>
        </w:tc>
        <w:tc>
          <w:tcPr>
            <w:tcW w:w="0" w:type="auto"/>
            <w:tcBorders>
              <w:top w:val="nil"/>
              <w:left w:val="nil"/>
              <w:bottom w:val="single" w:sz="4" w:space="0" w:color="auto"/>
              <w:right w:val="single" w:sz="4" w:space="0" w:color="auto"/>
            </w:tcBorders>
            <w:shd w:val="clear" w:color="auto" w:fill="auto"/>
            <w:noWrap/>
            <w:vAlign w:val="bottom"/>
            <w:hideMark/>
          </w:tcPr>
          <w:p w14:paraId="0272B586" w14:textId="77777777" w:rsidR="00FE7883" w:rsidRPr="005E6A16" w:rsidRDefault="00FE7883" w:rsidP="008A498E">
            <w:pPr>
              <w:spacing w:after="0" w:line="240" w:lineRule="auto"/>
              <w:rPr>
                <w:rFonts w:eastAsia="Times New Roman" w:cs="Calibri"/>
                <w:color w:val="000000"/>
                <w:lang w:eastAsia="es-MX"/>
              </w:rPr>
            </w:pPr>
            <w:r w:rsidRPr="005E6A16">
              <w:rPr>
                <w:rFonts w:eastAsia="Times New Roman" w:cs="Calibri"/>
                <w:color w:val="000000"/>
                <w:lang w:eastAsia="es-MX"/>
              </w:rPr>
              <w:t>Recursos Fiscales</w:t>
            </w:r>
          </w:p>
        </w:tc>
        <w:tc>
          <w:tcPr>
            <w:tcW w:w="1697" w:type="dxa"/>
            <w:tcBorders>
              <w:top w:val="nil"/>
              <w:left w:val="nil"/>
              <w:bottom w:val="single" w:sz="4" w:space="0" w:color="auto"/>
              <w:right w:val="single" w:sz="4" w:space="0" w:color="auto"/>
            </w:tcBorders>
            <w:shd w:val="clear" w:color="auto" w:fill="auto"/>
            <w:noWrap/>
            <w:vAlign w:val="bottom"/>
            <w:hideMark/>
          </w:tcPr>
          <w:p w14:paraId="05AA8ABC" w14:textId="12D97E94" w:rsidR="00FE7883" w:rsidRPr="005E6A16" w:rsidRDefault="00237815" w:rsidP="008A498E">
            <w:pPr>
              <w:spacing w:after="0" w:line="240" w:lineRule="auto"/>
              <w:jc w:val="right"/>
              <w:rPr>
                <w:rFonts w:eastAsia="Times New Roman" w:cs="Calibri"/>
                <w:color w:val="000000"/>
                <w:lang w:eastAsia="es-MX"/>
              </w:rPr>
            </w:pPr>
            <w:r w:rsidRPr="00237815">
              <w:rPr>
                <w:rFonts w:eastAsia="Times New Roman" w:cs="Calibri"/>
                <w:color w:val="000000"/>
                <w:lang w:eastAsia="es-MX"/>
              </w:rPr>
              <w:t>65</w:t>
            </w:r>
            <w:r>
              <w:rPr>
                <w:rFonts w:eastAsia="Times New Roman" w:cs="Calibri"/>
                <w:color w:val="000000"/>
                <w:lang w:eastAsia="es-MX"/>
              </w:rPr>
              <w:t>,</w:t>
            </w:r>
            <w:r w:rsidRPr="00237815">
              <w:rPr>
                <w:rFonts w:eastAsia="Times New Roman" w:cs="Calibri"/>
                <w:color w:val="000000"/>
                <w:lang w:eastAsia="es-MX"/>
              </w:rPr>
              <w:t>091</w:t>
            </w:r>
            <w:r>
              <w:rPr>
                <w:rFonts w:eastAsia="Times New Roman" w:cs="Calibri"/>
                <w:color w:val="000000"/>
                <w:lang w:eastAsia="es-MX"/>
              </w:rPr>
              <w:t>,</w:t>
            </w:r>
            <w:r w:rsidRPr="00237815">
              <w:rPr>
                <w:rFonts w:eastAsia="Times New Roman" w:cs="Calibri"/>
                <w:color w:val="000000"/>
                <w:lang w:eastAsia="es-MX"/>
              </w:rPr>
              <w:t>099.2</w:t>
            </w:r>
            <w:r>
              <w:rPr>
                <w:rFonts w:eastAsia="Times New Roman" w:cs="Calibri"/>
                <w:color w:val="000000"/>
                <w:lang w:eastAsia="es-MX"/>
              </w:rPr>
              <w:t>0</w:t>
            </w:r>
          </w:p>
        </w:tc>
      </w:tr>
      <w:tr w:rsidR="00FE7883" w:rsidRPr="005E6A16" w14:paraId="1390727B" w14:textId="77777777" w:rsidTr="00237815">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9B8BFA" w14:textId="77777777" w:rsidR="00FE7883" w:rsidRPr="005E6A16" w:rsidRDefault="00FE7883" w:rsidP="008A498E">
            <w:pPr>
              <w:spacing w:after="0" w:line="240" w:lineRule="auto"/>
              <w:jc w:val="center"/>
              <w:rPr>
                <w:rFonts w:eastAsia="Times New Roman" w:cs="Calibri"/>
                <w:color w:val="000000"/>
                <w:lang w:eastAsia="es-MX"/>
              </w:rPr>
            </w:pPr>
            <w:r w:rsidRPr="005E6A16">
              <w:rPr>
                <w:rFonts w:eastAsia="Times New Roman" w:cs="Calibri"/>
                <w:color w:val="000000"/>
                <w:lang w:eastAsia="es-MX"/>
              </w:rPr>
              <w:t>1424700000</w:t>
            </w:r>
          </w:p>
        </w:tc>
        <w:tc>
          <w:tcPr>
            <w:tcW w:w="0" w:type="auto"/>
            <w:tcBorders>
              <w:top w:val="nil"/>
              <w:left w:val="nil"/>
              <w:bottom w:val="single" w:sz="4" w:space="0" w:color="auto"/>
              <w:right w:val="single" w:sz="4" w:space="0" w:color="auto"/>
            </w:tcBorders>
            <w:shd w:val="clear" w:color="auto" w:fill="auto"/>
            <w:noWrap/>
            <w:vAlign w:val="bottom"/>
            <w:hideMark/>
          </w:tcPr>
          <w:p w14:paraId="6255D9FF" w14:textId="77777777" w:rsidR="00FE7883" w:rsidRPr="005E6A16" w:rsidRDefault="00FE7883" w:rsidP="008A498E">
            <w:pPr>
              <w:spacing w:after="0" w:line="240" w:lineRule="auto"/>
              <w:rPr>
                <w:rFonts w:eastAsia="Times New Roman" w:cs="Calibri"/>
                <w:color w:val="000000"/>
                <w:lang w:eastAsia="es-MX"/>
              </w:rPr>
            </w:pPr>
            <w:r w:rsidRPr="005E6A16">
              <w:rPr>
                <w:rFonts w:eastAsia="Times New Roman" w:cs="Calibri"/>
                <w:color w:val="000000"/>
                <w:lang w:eastAsia="es-MX"/>
              </w:rPr>
              <w:t>Ingresos Propios</w:t>
            </w:r>
          </w:p>
        </w:tc>
        <w:tc>
          <w:tcPr>
            <w:tcW w:w="1697" w:type="dxa"/>
            <w:tcBorders>
              <w:top w:val="nil"/>
              <w:left w:val="nil"/>
              <w:bottom w:val="single" w:sz="4" w:space="0" w:color="auto"/>
              <w:right w:val="single" w:sz="4" w:space="0" w:color="auto"/>
            </w:tcBorders>
            <w:shd w:val="clear" w:color="auto" w:fill="auto"/>
            <w:noWrap/>
            <w:vAlign w:val="bottom"/>
            <w:hideMark/>
          </w:tcPr>
          <w:p w14:paraId="12990639" w14:textId="59CC7721" w:rsidR="00FE7883" w:rsidRPr="005E6A16" w:rsidRDefault="00237815" w:rsidP="008A498E">
            <w:pPr>
              <w:spacing w:after="0" w:line="240" w:lineRule="auto"/>
              <w:jc w:val="right"/>
              <w:rPr>
                <w:rFonts w:eastAsia="Times New Roman" w:cs="Calibri"/>
                <w:color w:val="000000"/>
                <w:lang w:eastAsia="es-MX"/>
              </w:rPr>
            </w:pPr>
            <w:r w:rsidRPr="00237815">
              <w:rPr>
                <w:rFonts w:eastAsia="Times New Roman" w:cs="Calibri"/>
                <w:color w:val="000000"/>
                <w:lang w:eastAsia="es-MX"/>
              </w:rPr>
              <w:t>9</w:t>
            </w:r>
            <w:r>
              <w:rPr>
                <w:rFonts w:eastAsia="Times New Roman" w:cs="Calibri"/>
                <w:color w:val="000000"/>
                <w:lang w:eastAsia="es-MX"/>
              </w:rPr>
              <w:t>,</w:t>
            </w:r>
            <w:r w:rsidRPr="00237815">
              <w:rPr>
                <w:rFonts w:eastAsia="Times New Roman" w:cs="Calibri"/>
                <w:color w:val="000000"/>
                <w:lang w:eastAsia="es-MX"/>
              </w:rPr>
              <w:t>434</w:t>
            </w:r>
            <w:r>
              <w:rPr>
                <w:rFonts w:eastAsia="Times New Roman" w:cs="Calibri"/>
                <w:color w:val="000000"/>
                <w:lang w:eastAsia="es-MX"/>
              </w:rPr>
              <w:t>,</w:t>
            </w:r>
            <w:r w:rsidRPr="00237815">
              <w:rPr>
                <w:rFonts w:eastAsia="Times New Roman" w:cs="Calibri"/>
                <w:color w:val="000000"/>
                <w:lang w:eastAsia="es-MX"/>
              </w:rPr>
              <w:t>007.03</w:t>
            </w:r>
          </w:p>
        </w:tc>
      </w:tr>
      <w:tr w:rsidR="00FE7883" w:rsidRPr="005E6A16" w14:paraId="66EA3510" w14:textId="77777777" w:rsidTr="00237815">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7848DE2" w14:textId="77777777" w:rsidR="00FE7883" w:rsidRPr="005E6A16" w:rsidRDefault="00FE7883" w:rsidP="008A498E">
            <w:pPr>
              <w:spacing w:after="0" w:line="240" w:lineRule="auto"/>
              <w:jc w:val="center"/>
              <w:rPr>
                <w:rFonts w:eastAsia="Times New Roman" w:cs="Calibri"/>
                <w:color w:val="000000"/>
                <w:lang w:eastAsia="es-MX"/>
              </w:rPr>
            </w:pPr>
            <w:r w:rsidRPr="005E6A16">
              <w:rPr>
                <w:rFonts w:eastAsia="Times New Roman" w:cs="Calibri"/>
                <w:color w:val="000000"/>
                <w:lang w:eastAsia="es-MX"/>
              </w:rPr>
              <w:t>1724911100</w:t>
            </w:r>
          </w:p>
        </w:tc>
        <w:tc>
          <w:tcPr>
            <w:tcW w:w="0" w:type="auto"/>
            <w:tcBorders>
              <w:top w:val="nil"/>
              <w:left w:val="nil"/>
              <w:bottom w:val="single" w:sz="4" w:space="0" w:color="auto"/>
              <w:right w:val="single" w:sz="4" w:space="0" w:color="auto"/>
            </w:tcBorders>
            <w:shd w:val="clear" w:color="auto" w:fill="auto"/>
            <w:noWrap/>
            <w:vAlign w:val="bottom"/>
            <w:hideMark/>
          </w:tcPr>
          <w:p w14:paraId="2343EF98" w14:textId="77777777" w:rsidR="00FE7883" w:rsidRPr="005E6A16" w:rsidRDefault="00FE7883" w:rsidP="008A498E">
            <w:pPr>
              <w:spacing w:after="0" w:line="240" w:lineRule="auto"/>
              <w:rPr>
                <w:rFonts w:eastAsia="Times New Roman" w:cs="Calibri"/>
                <w:color w:val="000000"/>
                <w:lang w:eastAsia="es-MX"/>
              </w:rPr>
            </w:pPr>
            <w:r w:rsidRPr="005E6A16">
              <w:rPr>
                <w:rFonts w:eastAsia="Times New Roman" w:cs="Calibri"/>
                <w:color w:val="000000"/>
                <w:lang w:eastAsia="es-MX"/>
              </w:rPr>
              <w:t>Trans Estatales</w:t>
            </w:r>
          </w:p>
        </w:tc>
        <w:tc>
          <w:tcPr>
            <w:tcW w:w="1697" w:type="dxa"/>
            <w:tcBorders>
              <w:top w:val="nil"/>
              <w:left w:val="nil"/>
              <w:bottom w:val="single" w:sz="4" w:space="0" w:color="auto"/>
              <w:right w:val="single" w:sz="4" w:space="0" w:color="auto"/>
            </w:tcBorders>
            <w:shd w:val="clear" w:color="auto" w:fill="auto"/>
            <w:noWrap/>
            <w:vAlign w:val="bottom"/>
            <w:hideMark/>
          </w:tcPr>
          <w:p w14:paraId="004B618E" w14:textId="77777777" w:rsidR="00FE7883" w:rsidRPr="005E6A16" w:rsidRDefault="00FE7883" w:rsidP="008A498E">
            <w:pPr>
              <w:spacing w:after="0" w:line="240" w:lineRule="auto"/>
              <w:jc w:val="right"/>
              <w:rPr>
                <w:rFonts w:eastAsia="Times New Roman" w:cs="Calibri"/>
                <w:color w:val="000000"/>
                <w:lang w:eastAsia="es-MX"/>
              </w:rPr>
            </w:pPr>
            <w:r w:rsidRPr="005E6A16">
              <w:rPr>
                <w:rFonts w:eastAsia="Times New Roman" w:cs="Calibri"/>
                <w:color w:val="000000"/>
                <w:lang w:eastAsia="es-MX"/>
              </w:rPr>
              <w:t>500,000.00</w:t>
            </w:r>
          </w:p>
        </w:tc>
      </w:tr>
      <w:tr w:rsidR="00FE7883" w:rsidRPr="005E6A16" w14:paraId="47F832F9" w14:textId="77777777" w:rsidTr="00237815">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294A9" w14:textId="77777777" w:rsidR="00FE7883" w:rsidRPr="005E6A16" w:rsidRDefault="00FE7883" w:rsidP="008A498E">
            <w:pPr>
              <w:spacing w:after="0" w:line="240" w:lineRule="auto"/>
              <w:jc w:val="center"/>
              <w:rPr>
                <w:rFonts w:eastAsia="Times New Roman" w:cs="Calibri"/>
                <w:b/>
                <w:bCs/>
                <w:i/>
                <w:iCs/>
                <w:color w:val="000000"/>
                <w:lang w:eastAsia="es-MX"/>
              </w:rPr>
            </w:pPr>
            <w:r w:rsidRPr="005E6A16">
              <w:rPr>
                <w:rFonts w:eastAsia="Times New Roman" w:cs="Calibri"/>
                <w:b/>
                <w:bCs/>
                <w:i/>
                <w:iCs/>
                <w:color w:val="000000"/>
                <w:lang w:eastAsia="es-MX"/>
              </w:rPr>
              <w:t>PRONOSTICO DE INGRESOS 2024</w:t>
            </w:r>
          </w:p>
        </w:tc>
        <w:tc>
          <w:tcPr>
            <w:tcW w:w="1697" w:type="dxa"/>
            <w:tcBorders>
              <w:top w:val="nil"/>
              <w:left w:val="nil"/>
              <w:bottom w:val="single" w:sz="4" w:space="0" w:color="auto"/>
              <w:right w:val="single" w:sz="4" w:space="0" w:color="auto"/>
            </w:tcBorders>
            <w:shd w:val="clear" w:color="auto" w:fill="auto"/>
            <w:noWrap/>
            <w:vAlign w:val="bottom"/>
            <w:hideMark/>
          </w:tcPr>
          <w:p w14:paraId="780DE431" w14:textId="074C976B" w:rsidR="00FE7883" w:rsidRPr="005E6A16" w:rsidRDefault="00237815" w:rsidP="008A498E">
            <w:pPr>
              <w:spacing w:after="0" w:line="240" w:lineRule="auto"/>
              <w:jc w:val="right"/>
              <w:rPr>
                <w:rFonts w:eastAsia="Times New Roman" w:cs="Calibri"/>
                <w:b/>
                <w:bCs/>
                <w:i/>
                <w:iCs/>
                <w:color w:val="000000"/>
                <w:lang w:eastAsia="es-MX"/>
              </w:rPr>
            </w:pPr>
            <w:r w:rsidRPr="00237815">
              <w:rPr>
                <w:rFonts w:eastAsia="Times New Roman" w:cs="Calibri"/>
                <w:b/>
                <w:bCs/>
                <w:i/>
                <w:iCs/>
                <w:color w:val="000000"/>
                <w:lang w:eastAsia="es-MX"/>
              </w:rPr>
              <w:t>75</w:t>
            </w:r>
            <w:r>
              <w:rPr>
                <w:rFonts w:eastAsia="Times New Roman" w:cs="Calibri"/>
                <w:b/>
                <w:bCs/>
                <w:i/>
                <w:iCs/>
                <w:color w:val="000000"/>
                <w:lang w:eastAsia="es-MX"/>
              </w:rPr>
              <w:t>,</w:t>
            </w:r>
            <w:r w:rsidRPr="00237815">
              <w:rPr>
                <w:rFonts w:eastAsia="Times New Roman" w:cs="Calibri"/>
                <w:b/>
                <w:bCs/>
                <w:i/>
                <w:iCs/>
                <w:color w:val="000000"/>
                <w:lang w:eastAsia="es-MX"/>
              </w:rPr>
              <w:t>025</w:t>
            </w:r>
            <w:r>
              <w:rPr>
                <w:rFonts w:eastAsia="Times New Roman" w:cs="Calibri"/>
                <w:b/>
                <w:bCs/>
                <w:i/>
                <w:iCs/>
                <w:color w:val="000000"/>
                <w:lang w:eastAsia="es-MX"/>
              </w:rPr>
              <w:t>,</w:t>
            </w:r>
            <w:r w:rsidRPr="00237815">
              <w:rPr>
                <w:rFonts w:eastAsia="Times New Roman" w:cs="Calibri"/>
                <w:b/>
                <w:bCs/>
                <w:i/>
                <w:iCs/>
                <w:color w:val="000000"/>
                <w:lang w:eastAsia="es-MX"/>
              </w:rPr>
              <w:t>106.23</w:t>
            </w:r>
          </w:p>
        </w:tc>
      </w:tr>
    </w:tbl>
    <w:p w14:paraId="17C84803" w14:textId="77777777" w:rsidR="00FE7883" w:rsidRPr="005E6A16" w:rsidRDefault="00FE7883" w:rsidP="00FE7883">
      <w:pPr>
        <w:pStyle w:val="Ttulo2"/>
        <w:contextualSpacing/>
        <w:rPr>
          <w:rFonts w:ascii="Calibri" w:hAnsi="Calibri" w:cs="Calibri"/>
          <w:b/>
          <w:color w:val="auto"/>
          <w:sz w:val="22"/>
          <w:szCs w:val="22"/>
        </w:rPr>
      </w:pPr>
    </w:p>
    <w:p w14:paraId="3C8B84C2" w14:textId="6C446400" w:rsidR="00FE7883" w:rsidRPr="005E6A16" w:rsidRDefault="00A26ACE" w:rsidP="00CB41C4">
      <w:pPr>
        <w:tabs>
          <w:tab w:val="left" w:leader="underscore" w:pos="9639"/>
        </w:tabs>
        <w:spacing w:after="0" w:line="240" w:lineRule="auto"/>
        <w:jc w:val="both"/>
        <w:rPr>
          <w:rFonts w:cs="Calibri"/>
        </w:rPr>
      </w:pPr>
      <w:r w:rsidRPr="005E6A16">
        <w:rPr>
          <w:rFonts w:cs="Calibri"/>
        </w:rPr>
        <w:t>“Bajo protesta de decir verdad declaramos que los Estados Financieros y sus notas, son razonablemente correctos y son responsabilidad del emisor”</w:t>
      </w:r>
    </w:p>
    <w:p w14:paraId="74D908BA" w14:textId="77777777" w:rsidR="00A26ACE" w:rsidRPr="005E6A16" w:rsidRDefault="00A26ACE" w:rsidP="00CB41C4">
      <w:pPr>
        <w:tabs>
          <w:tab w:val="left" w:leader="underscore" w:pos="9639"/>
        </w:tabs>
        <w:spacing w:after="0" w:line="240" w:lineRule="auto"/>
        <w:jc w:val="both"/>
        <w:rPr>
          <w:rFonts w:cs="Calibri"/>
        </w:rPr>
      </w:pPr>
    </w:p>
    <w:p w14:paraId="2D68C3FC" w14:textId="7BAEB103" w:rsidR="007D1E76" w:rsidRPr="005E6A16" w:rsidRDefault="007D1E76" w:rsidP="000C3365">
      <w:pPr>
        <w:pStyle w:val="Ttulo2"/>
        <w:rPr>
          <w:rFonts w:ascii="Calibri" w:hAnsi="Calibri" w:cs="Calibri"/>
          <w:b/>
          <w:color w:val="auto"/>
          <w:sz w:val="22"/>
          <w:szCs w:val="22"/>
        </w:rPr>
      </w:pPr>
      <w:bookmarkStart w:id="9" w:name="_Toc161472875"/>
      <w:r w:rsidRPr="005E6A16">
        <w:rPr>
          <w:rFonts w:ascii="Calibri" w:hAnsi="Calibri" w:cs="Calibri"/>
          <w:b/>
          <w:color w:val="auto"/>
          <w:sz w:val="22"/>
          <w:szCs w:val="22"/>
        </w:rPr>
        <w:t>1</w:t>
      </w:r>
      <w:r w:rsidR="00106EE9" w:rsidRPr="005E6A16">
        <w:rPr>
          <w:rFonts w:ascii="Calibri" w:hAnsi="Calibri" w:cs="Calibri"/>
          <w:b/>
          <w:color w:val="auto"/>
          <w:sz w:val="22"/>
          <w:szCs w:val="22"/>
        </w:rPr>
        <w:t>0</w:t>
      </w:r>
      <w:r w:rsidRPr="005E6A16">
        <w:rPr>
          <w:rFonts w:ascii="Calibri" w:hAnsi="Calibri" w:cs="Calibri"/>
          <w:b/>
          <w:color w:val="auto"/>
          <w:sz w:val="22"/>
          <w:szCs w:val="22"/>
        </w:rPr>
        <w:t>. Información sobre la Deuda y el R</w:t>
      </w:r>
      <w:r w:rsidR="005E231E" w:rsidRPr="005E6A16">
        <w:rPr>
          <w:rFonts w:ascii="Calibri" w:hAnsi="Calibri" w:cs="Calibri"/>
          <w:b/>
          <w:color w:val="auto"/>
          <w:sz w:val="22"/>
          <w:szCs w:val="22"/>
        </w:rPr>
        <w:t>eporte Analítico de la Deuda:</w:t>
      </w:r>
      <w:bookmarkEnd w:id="9"/>
    </w:p>
    <w:p w14:paraId="27337031" w14:textId="77777777" w:rsidR="007D1E76" w:rsidRPr="005E6A16" w:rsidRDefault="007D1E76" w:rsidP="00CB41C4">
      <w:pPr>
        <w:tabs>
          <w:tab w:val="left" w:leader="underscore" w:pos="9639"/>
        </w:tabs>
        <w:spacing w:after="0" w:line="240" w:lineRule="auto"/>
        <w:jc w:val="both"/>
        <w:rPr>
          <w:rFonts w:cs="Calibri"/>
        </w:rPr>
      </w:pPr>
    </w:p>
    <w:p w14:paraId="7B63D2E0"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a)</w:t>
      </w:r>
      <w:r w:rsidRPr="005E6A16">
        <w:rPr>
          <w:rFonts w:cs="Calibri"/>
        </w:rPr>
        <w:t xml:space="preserve"> Utilizar al menos los siguientes indicadores: deuda respecto al PIB y deuda respecto a la recaudación tomando, como mínimo, un período igual o menor a 5 años.</w:t>
      </w:r>
    </w:p>
    <w:p w14:paraId="2E079F5D" w14:textId="472D68A2" w:rsidR="00291B80" w:rsidRDefault="00291B80" w:rsidP="00291B80">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tiene Deuda.</w:t>
      </w:r>
    </w:p>
    <w:p w14:paraId="3F9DDBBA" w14:textId="77777777" w:rsidR="007D1E76" w:rsidRPr="005E6A16" w:rsidRDefault="007D1E76" w:rsidP="00CB41C4">
      <w:pPr>
        <w:tabs>
          <w:tab w:val="left" w:leader="underscore" w:pos="9639"/>
        </w:tabs>
        <w:spacing w:after="0" w:line="240" w:lineRule="auto"/>
        <w:jc w:val="both"/>
        <w:rPr>
          <w:rFonts w:cs="Calibri"/>
        </w:rPr>
      </w:pPr>
    </w:p>
    <w:p w14:paraId="26034E41"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b)</w:t>
      </w:r>
      <w:r w:rsidRPr="005E6A16">
        <w:rPr>
          <w:rFonts w:cs="Calibri"/>
        </w:rPr>
        <w:t xml:space="preserve"> Información de manera agrupada por tipo de valor gubernamental o instrumento financiero en la que se considere</w:t>
      </w:r>
      <w:r w:rsidR="001973A2" w:rsidRPr="005E6A16">
        <w:rPr>
          <w:rFonts w:cs="Calibri"/>
        </w:rPr>
        <w:t>n</w:t>
      </w:r>
      <w:r w:rsidRPr="005E6A16">
        <w:rPr>
          <w:rFonts w:cs="Calibri"/>
        </w:rPr>
        <w:t xml:space="preserve"> intereses, comisiones, tasa, perfil de vencimiento y otros gastos de la deuda.</w:t>
      </w:r>
    </w:p>
    <w:p w14:paraId="67DDEBBA" w14:textId="00AEA81A" w:rsidR="007D1E76" w:rsidRPr="005E6A16" w:rsidRDefault="007D1E76" w:rsidP="00CB41C4">
      <w:pPr>
        <w:tabs>
          <w:tab w:val="left" w:leader="underscore" w:pos="9639"/>
        </w:tabs>
        <w:spacing w:after="0" w:line="240" w:lineRule="auto"/>
        <w:jc w:val="both"/>
        <w:rPr>
          <w:rFonts w:cs="Calibri"/>
        </w:rPr>
      </w:pPr>
      <w:r w:rsidRPr="005E6A16">
        <w:rPr>
          <w:rFonts w:cs="Calibri"/>
        </w:rPr>
        <w:t xml:space="preserve">* Se </w:t>
      </w:r>
      <w:r w:rsidR="000C3365" w:rsidRPr="005E6A16">
        <w:rPr>
          <w:rFonts w:cs="Calibri"/>
        </w:rPr>
        <w:t>anexará</w:t>
      </w:r>
      <w:r w:rsidRPr="005E6A16">
        <w:rPr>
          <w:rFonts w:cs="Calibri"/>
        </w:rPr>
        <w:t xml:space="preserve"> la informació</w:t>
      </w:r>
      <w:r w:rsidR="005E231E" w:rsidRPr="005E6A16">
        <w:rPr>
          <w:rFonts w:cs="Calibri"/>
        </w:rPr>
        <w:t>n en las notas de desglose.</w:t>
      </w:r>
    </w:p>
    <w:p w14:paraId="79AD6D29" w14:textId="77777777" w:rsidR="00291B80" w:rsidRDefault="00291B80" w:rsidP="00291B80">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tiene Deuda.</w:t>
      </w:r>
    </w:p>
    <w:p w14:paraId="409B1D78" w14:textId="77777777" w:rsidR="007D1E76" w:rsidRPr="005E6A16" w:rsidRDefault="007D1E76" w:rsidP="00CB41C4">
      <w:pPr>
        <w:tabs>
          <w:tab w:val="left" w:leader="underscore" w:pos="9639"/>
        </w:tabs>
        <w:spacing w:after="0" w:line="240" w:lineRule="auto"/>
        <w:jc w:val="both"/>
        <w:rPr>
          <w:rFonts w:cs="Calibri"/>
        </w:rPr>
      </w:pPr>
    </w:p>
    <w:p w14:paraId="1AD057B3" w14:textId="4530B378" w:rsidR="00FE7883" w:rsidRPr="005E6A16" w:rsidRDefault="00A26ACE" w:rsidP="00CB41C4">
      <w:pPr>
        <w:tabs>
          <w:tab w:val="left" w:leader="underscore" w:pos="9639"/>
        </w:tabs>
        <w:spacing w:after="0" w:line="240" w:lineRule="auto"/>
        <w:jc w:val="both"/>
        <w:rPr>
          <w:rFonts w:cs="Calibri"/>
        </w:rPr>
      </w:pPr>
      <w:r w:rsidRPr="005E6A16">
        <w:rPr>
          <w:rFonts w:cs="Calibri"/>
        </w:rPr>
        <w:t>“Bajo protesta de decir verdad declaramos que los Estados Financieros y sus notas, son razonablemente correctos y son responsabilidad del emisor”</w:t>
      </w:r>
    </w:p>
    <w:p w14:paraId="5ACE7CF7" w14:textId="77777777" w:rsidR="00A26ACE" w:rsidRPr="005E6A16" w:rsidRDefault="00A26ACE" w:rsidP="00CB41C4">
      <w:pPr>
        <w:tabs>
          <w:tab w:val="left" w:leader="underscore" w:pos="9639"/>
        </w:tabs>
        <w:spacing w:after="0" w:line="240" w:lineRule="auto"/>
        <w:jc w:val="both"/>
        <w:rPr>
          <w:rFonts w:cs="Calibri"/>
        </w:rPr>
      </w:pPr>
    </w:p>
    <w:p w14:paraId="19C64A34" w14:textId="7E11CC12" w:rsidR="007D1E76" w:rsidRPr="005E6A16" w:rsidRDefault="007D1E76" w:rsidP="000C3365">
      <w:pPr>
        <w:pStyle w:val="Ttulo2"/>
        <w:rPr>
          <w:rFonts w:ascii="Calibri" w:hAnsi="Calibri" w:cs="Calibri"/>
          <w:b/>
          <w:color w:val="auto"/>
          <w:sz w:val="22"/>
          <w:szCs w:val="22"/>
        </w:rPr>
      </w:pPr>
      <w:bookmarkStart w:id="10" w:name="_Toc161472876"/>
      <w:r w:rsidRPr="005E6A16">
        <w:rPr>
          <w:rFonts w:ascii="Calibri" w:hAnsi="Calibri" w:cs="Calibri"/>
          <w:b/>
          <w:color w:val="auto"/>
          <w:sz w:val="22"/>
          <w:szCs w:val="22"/>
        </w:rPr>
        <w:t>1</w:t>
      </w:r>
      <w:r w:rsidR="005F2900" w:rsidRPr="005E6A16">
        <w:rPr>
          <w:rFonts w:ascii="Calibri" w:hAnsi="Calibri" w:cs="Calibri"/>
          <w:b/>
          <w:color w:val="auto"/>
          <w:sz w:val="22"/>
          <w:szCs w:val="22"/>
        </w:rPr>
        <w:t>1</w:t>
      </w:r>
      <w:r w:rsidRPr="005E6A16">
        <w:rPr>
          <w:rFonts w:ascii="Calibri" w:hAnsi="Calibri" w:cs="Calibri"/>
          <w:b/>
          <w:color w:val="auto"/>
          <w:sz w:val="22"/>
          <w:szCs w:val="22"/>
        </w:rPr>
        <w:t>.</w:t>
      </w:r>
      <w:r w:rsidR="005E231E" w:rsidRPr="005E6A16">
        <w:rPr>
          <w:rFonts w:ascii="Calibri" w:hAnsi="Calibri" w:cs="Calibri"/>
          <w:b/>
          <w:color w:val="auto"/>
          <w:sz w:val="22"/>
          <w:szCs w:val="22"/>
        </w:rPr>
        <w:t xml:space="preserve"> Calificaciones otorgadas:</w:t>
      </w:r>
      <w:bookmarkEnd w:id="10"/>
    </w:p>
    <w:p w14:paraId="67197CE9" w14:textId="77777777" w:rsidR="007D1E76" w:rsidRPr="005E6A16" w:rsidRDefault="007D1E76" w:rsidP="00CB41C4">
      <w:pPr>
        <w:tabs>
          <w:tab w:val="left" w:leader="underscore" w:pos="9639"/>
        </w:tabs>
        <w:spacing w:after="0" w:line="240" w:lineRule="auto"/>
        <w:jc w:val="both"/>
        <w:rPr>
          <w:rFonts w:cs="Calibri"/>
        </w:rPr>
      </w:pPr>
    </w:p>
    <w:p w14:paraId="57D9F68C"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Informar, tanto del ente público como cualquier transacción realizada, que haya sido sujeta a una calificación crediticia:</w:t>
      </w:r>
    </w:p>
    <w:p w14:paraId="0D41BC01" w14:textId="77777777" w:rsidR="00291B80" w:rsidRDefault="00291B80" w:rsidP="00291B80">
      <w:pPr>
        <w:tabs>
          <w:tab w:val="left" w:leader="underscore" w:pos="9639"/>
        </w:tabs>
        <w:spacing w:after="0" w:line="240" w:lineRule="auto"/>
        <w:jc w:val="both"/>
        <w:rPr>
          <w:rFonts w:cs="Calibri"/>
        </w:rPr>
      </w:pPr>
      <w:r w:rsidRPr="00E56A54">
        <w:rPr>
          <w:rFonts w:cs="Calibri"/>
        </w:rPr>
        <w:t>Esta nota no le aplica al ente público</w:t>
      </w:r>
      <w:r>
        <w:rPr>
          <w:rFonts w:cs="Calibri"/>
        </w:rPr>
        <w:t xml:space="preserve"> ya que no tiene Deuda.</w:t>
      </w:r>
    </w:p>
    <w:p w14:paraId="6B02EAB0" w14:textId="77777777" w:rsidR="007D1E76" w:rsidRPr="005E6A16" w:rsidRDefault="007D1E76" w:rsidP="00CB41C4">
      <w:pPr>
        <w:tabs>
          <w:tab w:val="left" w:leader="underscore" w:pos="9639"/>
        </w:tabs>
        <w:spacing w:after="0" w:line="240" w:lineRule="auto"/>
        <w:jc w:val="both"/>
        <w:rPr>
          <w:rFonts w:cs="Calibri"/>
        </w:rPr>
      </w:pPr>
    </w:p>
    <w:p w14:paraId="69F25506" w14:textId="3E9CEBAB" w:rsidR="007D1E76" w:rsidRPr="005E6A16" w:rsidRDefault="00A26ACE" w:rsidP="00CB41C4">
      <w:pPr>
        <w:tabs>
          <w:tab w:val="left" w:leader="underscore" w:pos="9639"/>
        </w:tabs>
        <w:spacing w:after="0" w:line="240" w:lineRule="auto"/>
        <w:jc w:val="both"/>
        <w:rPr>
          <w:rFonts w:cs="Calibri"/>
        </w:rPr>
      </w:pPr>
      <w:r w:rsidRPr="005E6A16">
        <w:rPr>
          <w:rFonts w:cs="Calibri"/>
        </w:rPr>
        <w:t>“Bajo protesta de decir verdad declaramos que los Estados Financieros y sus notas, son razonablemente correctos y son responsabilidad del emisor”</w:t>
      </w:r>
    </w:p>
    <w:p w14:paraId="051A4F73" w14:textId="77777777" w:rsidR="00A26ACE" w:rsidRPr="005E6A16" w:rsidRDefault="00A26ACE" w:rsidP="00CB41C4">
      <w:pPr>
        <w:tabs>
          <w:tab w:val="left" w:leader="underscore" w:pos="9639"/>
        </w:tabs>
        <w:spacing w:after="0" w:line="240" w:lineRule="auto"/>
        <w:jc w:val="both"/>
        <w:rPr>
          <w:rFonts w:cs="Calibri"/>
        </w:rPr>
      </w:pPr>
    </w:p>
    <w:p w14:paraId="10B4C763" w14:textId="7FFDB478" w:rsidR="007D1E76" w:rsidRPr="005E6A16" w:rsidRDefault="007D1E76" w:rsidP="000C3365">
      <w:pPr>
        <w:pStyle w:val="Ttulo2"/>
        <w:rPr>
          <w:rFonts w:ascii="Calibri" w:hAnsi="Calibri" w:cs="Calibri"/>
          <w:b/>
          <w:color w:val="auto"/>
          <w:sz w:val="22"/>
          <w:szCs w:val="22"/>
        </w:rPr>
      </w:pPr>
      <w:bookmarkStart w:id="11" w:name="_Toc161472877"/>
      <w:r w:rsidRPr="005E6A16">
        <w:rPr>
          <w:rFonts w:ascii="Calibri" w:hAnsi="Calibri" w:cs="Calibri"/>
          <w:b/>
          <w:color w:val="auto"/>
          <w:sz w:val="22"/>
          <w:szCs w:val="22"/>
        </w:rPr>
        <w:t>1</w:t>
      </w:r>
      <w:r w:rsidR="00F6759B" w:rsidRPr="005E6A16">
        <w:rPr>
          <w:rFonts w:ascii="Calibri" w:hAnsi="Calibri" w:cs="Calibri"/>
          <w:b/>
          <w:color w:val="auto"/>
          <w:sz w:val="22"/>
          <w:szCs w:val="22"/>
        </w:rPr>
        <w:t>2</w:t>
      </w:r>
      <w:r w:rsidRPr="005E6A16">
        <w:rPr>
          <w:rFonts w:ascii="Calibri" w:hAnsi="Calibri" w:cs="Calibri"/>
          <w:b/>
          <w:color w:val="auto"/>
          <w:sz w:val="22"/>
          <w:szCs w:val="22"/>
        </w:rPr>
        <w:t>. Proceso de Mejora:</w:t>
      </w:r>
      <w:bookmarkEnd w:id="11"/>
    </w:p>
    <w:p w14:paraId="0251CC47" w14:textId="77777777" w:rsidR="007D1E76" w:rsidRPr="005E6A16" w:rsidRDefault="007D1E76" w:rsidP="00CB41C4">
      <w:pPr>
        <w:tabs>
          <w:tab w:val="left" w:leader="underscore" w:pos="9639"/>
        </w:tabs>
        <w:spacing w:after="0" w:line="240" w:lineRule="auto"/>
        <w:jc w:val="both"/>
        <w:rPr>
          <w:rFonts w:cs="Calibri"/>
        </w:rPr>
      </w:pPr>
    </w:p>
    <w:p w14:paraId="171672D2"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Se informará de:</w:t>
      </w:r>
    </w:p>
    <w:p w14:paraId="533FB084" w14:textId="77777777" w:rsidR="007D1E76" w:rsidRPr="005E6A16" w:rsidRDefault="007D1E76" w:rsidP="00CB41C4">
      <w:pPr>
        <w:tabs>
          <w:tab w:val="left" w:leader="underscore" w:pos="9639"/>
        </w:tabs>
        <w:spacing w:after="0" w:line="240" w:lineRule="auto"/>
        <w:jc w:val="both"/>
        <w:rPr>
          <w:rFonts w:cs="Calibri"/>
        </w:rPr>
      </w:pPr>
    </w:p>
    <w:p w14:paraId="4D639AB5"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a)</w:t>
      </w:r>
      <w:r w:rsidRPr="005E6A16">
        <w:rPr>
          <w:rFonts w:cs="Calibri"/>
        </w:rPr>
        <w:t xml:space="preserve"> Principales Políticas de control interno:</w:t>
      </w:r>
    </w:p>
    <w:p w14:paraId="62001B00" w14:textId="77777777" w:rsidR="00FE7883" w:rsidRPr="005E6A16" w:rsidRDefault="00FE7883" w:rsidP="00FE7883">
      <w:pPr>
        <w:tabs>
          <w:tab w:val="left" w:leader="underscore" w:pos="9639"/>
        </w:tabs>
        <w:spacing w:after="0" w:line="240" w:lineRule="auto"/>
        <w:contextualSpacing/>
        <w:jc w:val="both"/>
        <w:rPr>
          <w:rFonts w:cs="Calibri"/>
        </w:rPr>
      </w:pPr>
      <w:r w:rsidRPr="005E6A16">
        <w:rPr>
          <w:rFonts w:cs="Calibri"/>
        </w:rPr>
        <w:t>ASIGNACIÓN DE FONDOS FIJOS</w:t>
      </w:r>
    </w:p>
    <w:p w14:paraId="3918ADA3" w14:textId="77777777" w:rsidR="00FE7883" w:rsidRPr="005E6A16" w:rsidRDefault="00FE7883" w:rsidP="00FE7883">
      <w:pPr>
        <w:tabs>
          <w:tab w:val="left" w:leader="underscore" w:pos="9639"/>
        </w:tabs>
        <w:spacing w:after="0" w:line="240" w:lineRule="auto"/>
        <w:contextualSpacing/>
        <w:jc w:val="both"/>
        <w:rPr>
          <w:rFonts w:cs="Calibri"/>
        </w:rPr>
      </w:pPr>
      <w:r w:rsidRPr="005E6A16">
        <w:rPr>
          <w:rFonts w:cs="Calibri"/>
        </w:rPr>
        <w:t>CONTROL PRESUPUESTAL POR ÁREAS</w:t>
      </w:r>
    </w:p>
    <w:p w14:paraId="02CA0981" w14:textId="77777777" w:rsidR="00FE7883" w:rsidRPr="005E6A16" w:rsidRDefault="00FE7883" w:rsidP="00FE7883">
      <w:pPr>
        <w:tabs>
          <w:tab w:val="left" w:leader="underscore" w:pos="9639"/>
        </w:tabs>
        <w:spacing w:after="0" w:line="240" w:lineRule="auto"/>
        <w:contextualSpacing/>
        <w:jc w:val="both"/>
        <w:rPr>
          <w:rFonts w:cs="Calibri"/>
        </w:rPr>
      </w:pPr>
      <w:r w:rsidRPr="005E6A16">
        <w:rPr>
          <w:rFonts w:cs="Calibri"/>
        </w:rPr>
        <w:t>APLICACIÓN DE MEDIAS DE AUSTERIDAD</w:t>
      </w:r>
    </w:p>
    <w:p w14:paraId="1BDB51B0" w14:textId="77777777" w:rsidR="00FE7883" w:rsidRPr="005E6A16" w:rsidRDefault="00FE7883" w:rsidP="00FE7883">
      <w:pPr>
        <w:tabs>
          <w:tab w:val="left" w:leader="underscore" w:pos="9639"/>
        </w:tabs>
        <w:spacing w:after="0" w:line="240" w:lineRule="auto"/>
        <w:contextualSpacing/>
        <w:jc w:val="both"/>
        <w:rPr>
          <w:rFonts w:cs="Calibri"/>
        </w:rPr>
      </w:pPr>
      <w:r w:rsidRPr="005E6A16">
        <w:rPr>
          <w:rFonts w:cs="Calibri"/>
        </w:rPr>
        <w:t>CONTROL APLICACIÓN DE RECURSOS EN LA ADQUISICIÓN DE ACTIVOS</w:t>
      </w:r>
    </w:p>
    <w:p w14:paraId="0132FB08" w14:textId="396E92BC" w:rsidR="007D1E76" w:rsidRPr="005E6A16" w:rsidRDefault="007D1E76" w:rsidP="00CB41C4">
      <w:pPr>
        <w:tabs>
          <w:tab w:val="left" w:leader="underscore" w:pos="9639"/>
        </w:tabs>
        <w:spacing w:after="0" w:line="240" w:lineRule="auto"/>
        <w:jc w:val="both"/>
        <w:rPr>
          <w:rFonts w:cs="Calibri"/>
        </w:rPr>
      </w:pPr>
    </w:p>
    <w:p w14:paraId="1BD51D41" w14:textId="77777777" w:rsidR="007D1E76" w:rsidRPr="005E6A16" w:rsidRDefault="007D1E76" w:rsidP="00CB41C4">
      <w:pPr>
        <w:tabs>
          <w:tab w:val="left" w:leader="underscore" w:pos="9639"/>
        </w:tabs>
        <w:spacing w:after="0" w:line="240" w:lineRule="auto"/>
        <w:jc w:val="both"/>
        <w:rPr>
          <w:rFonts w:cs="Calibri"/>
        </w:rPr>
      </w:pPr>
    </w:p>
    <w:p w14:paraId="59CFF4B2" w14:textId="77777777" w:rsidR="007D1E76" w:rsidRPr="005E6A16" w:rsidRDefault="007D1E76" w:rsidP="00CB41C4">
      <w:pPr>
        <w:tabs>
          <w:tab w:val="left" w:leader="underscore" w:pos="9639"/>
        </w:tabs>
        <w:spacing w:after="0" w:line="240" w:lineRule="auto"/>
        <w:jc w:val="both"/>
        <w:rPr>
          <w:rFonts w:cs="Calibri"/>
        </w:rPr>
      </w:pPr>
      <w:r w:rsidRPr="005E6A16">
        <w:rPr>
          <w:rFonts w:cs="Calibri"/>
          <w:b/>
        </w:rPr>
        <w:t>b)</w:t>
      </w:r>
      <w:r w:rsidRPr="005E6A16">
        <w:rPr>
          <w:rFonts w:cs="Calibri"/>
        </w:rPr>
        <w:t xml:space="preserve"> Medidas de desempeño financiero, metas y alcance:</w:t>
      </w:r>
    </w:p>
    <w:p w14:paraId="19EB2AD8" w14:textId="59EF51F6" w:rsidR="007D1E76" w:rsidRPr="005E6A16" w:rsidRDefault="00FE7883" w:rsidP="00CB41C4">
      <w:pPr>
        <w:tabs>
          <w:tab w:val="left" w:leader="underscore" w:pos="9639"/>
        </w:tabs>
        <w:spacing w:after="0" w:line="240" w:lineRule="auto"/>
        <w:jc w:val="both"/>
        <w:rPr>
          <w:rFonts w:cs="Calibri"/>
        </w:rPr>
      </w:pPr>
      <w:r w:rsidRPr="005E6A16">
        <w:rPr>
          <w:rFonts w:cs="Calibri"/>
        </w:rPr>
        <w:t>POA</w:t>
      </w:r>
    </w:p>
    <w:p w14:paraId="6DD757EA" w14:textId="77777777" w:rsidR="007D1E76" w:rsidRPr="005E6A16" w:rsidRDefault="007D1E76" w:rsidP="00CB41C4">
      <w:pPr>
        <w:tabs>
          <w:tab w:val="left" w:leader="underscore" w:pos="9639"/>
        </w:tabs>
        <w:spacing w:after="0" w:line="240" w:lineRule="auto"/>
        <w:jc w:val="both"/>
        <w:rPr>
          <w:rFonts w:cs="Calibri"/>
        </w:rPr>
      </w:pPr>
    </w:p>
    <w:p w14:paraId="795495BA" w14:textId="6E0B7BD3" w:rsidR="007D1E76" w:rsidRPr="005E6A16" w:rsidRDefault="00A26ACE" w:rsidP="00CB41C4">
      <w:pPr>
        <w:tabs>
          <w:tab w:val="left" w:leader="underscore" w:pos="9639"/>
        </w:tabs>
        <w:spacing w:after="0" w:line="240" w:lineRule="auto"/>
        <w:jc w:val="both"/>
        <w:rPr>
          <w:rFonts w:cs="Calibri"/>
        </w:rPr>
      </w:pPr>
      <w:r w:rsidRPr="005E6A16">
        <w:rPr>
          <w:rFonts w:cs="Calibri"/>
        </w:rPr>
        <w:t>“Bajo protesta de decir verdad declaramos que los Estados Financieros y sus notas, son razonablemente correctos y son responsabilidad del emisor”</w:t>
      </w:r>
    </w:p>
    <w:p w14:paraId="3FB7FB96" w14:textId="77777777" w:rsidR="00A26ACE" w:rsidRPr="005E6A16" w:rsidRDefault="00A26ACE" w:rsidP="00CB41C4">
      <w:pPr>
        <w:tabs>
          <w:tab w:val="left" w:leader="underscore" w:pos="9639"/>
        </w:tabs>
        <w:spacing w:after="0" w:line="240" w:lineRule="auto"/>
        <w:jc w:val="both"/>
        <w:rPr>
          <w:rFonts w:cs="Calibri"/>
        </w:rPr>
      </w:pPr>
    </w:p>
    <w:p w14:paraId="3D010C2A" w14:textId="279F5D07" w:rsidR="007D1E76" w:rsidRPr="005E6A16" w:rsidRDefault="007D1E76" w:rsidP="000C3365">
      <w:pPr>
        <w:pStyle w:val="Ttulo2"/>
        <w:rPr>
          <w:rFonts w:ascii="Calibri" w:hAnsi="Calibri" w:cs="Calibri"/>
          <w:b/>
          <w:color w:val="auto"/>
          <w:sz w:val="22"/>
          <w:szCs w:val="22"/>
        </w:rPr>
      </w:pPr>
      <w:bookmarkStart w:id="12" w:name="_Toc161472878"/>
      <w:r w:rsidRPr="005E6A16">
        <w:rPr>
          <w:rFonts w:ascii="Calibri" w:hAnsi="Calibri" w:cs="Calibri"/>
          <w:b/>
          <w:color w:val="auto"/>
          <w:sz w:val="22"/>
          <w:szCs w:val="22"/>
        </w:rPr>
        <w:t>1</w:t>
      </w:r>
      <w:r w:rsidR="00F6759B" w:rsidRPr="005E6A16">
        <w:rPr>
          <w:rFonts w:ascii="Calibri" w:hAnsi="Calibri" w:cs="Calibri"/>
          <w:b/>
          <w:color w:val="auto"/>
          <w:sz w:val="22"/>
          <w:szCs w:val="22"/>
        </w:rPr>
        <w:t>3</w:t>
      </w:r>
      <w:r w:rsidR="005E231E" w:rsidRPr="005E6A16">
        <w:rPr>
          <w:rFonts w:ascii="Calibri" w:hAnsi="Calibri" w:cs="Calibri"/>
          <w:b/>
          <w:color w:val="auto"/>
          <w:sz w:val="22"/>
          <w:szCs w:val="22"/>
        </w:rPr>
        <w:t>. Información por Segmentos:</w:t>
      </w:r>
      <w:bookmarkEnd w:id="12"/>
    </w:p>
    <w:p w14:paraId="6C3C6A04" w14:textId="77777777" w:rsidR="007D1E76" w:rsidRPr="005E6A16" w:rsidRDefault="007D1E76" w:rsidP="00CB41C4">
      <w:pPr>
        <w:tabs>
          <w:tab w:val="left" w:leader="underscore" w:pos="9639"/>
        </w:tabs>
        <w:spacing w:after="0" w:line="240" w:lineRule="auto"/>
        <w:jc w:val="both"/>
        <w:rPr>
          <w:rFonts w:cs="Calibri"/>
        </w:rPr>
      </w:pPr>
    </w:p>
    <w:p w14:paraId="64BC1596" w14:textId="46D52ADD" w:rsidR="007D1E76" w:rsidRPr="005E6A16" w:rsidRDefault="00806269" w:rsidP="00CB41C4">
      <w:pPr>
        <w:tabs>
          <w:tab w:val="left" w:leader="underscore" w:pos="9639"/>
        </w:tabs>
        <w:spacing w:after="0" w:line="240" w:lineRule="auto"/>
        <w:jc w:val="both"/>
        <w:rPr>
          <w:rFonts w:cs="Calibri"/>
        </w:rPr>
      </w:pPr>
      <w:r w:rsidRPr="005E6A16">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5E6A16">
        <w:rPr>
          <w:rFonts w:cs="Calibri"/>
        </w:rPr>
        <w:t>.</w:t>
      </w:r>
    </w:p>
    <w:p w14:paraId="1E94F855" w14:textId="77777777" w:rsidR="007D1E76" w:rsidRPr="005E6A16" w:rsidRDefault="007D1E76" w:rsidP="00CB41C4">
      <w:pPr>
        <w:tabs>
          <w:tab w:val="left" w:leader="underscore" w:pos="9639"/>
        </w:tabs>
        <w:spacing w:after="0" w:line="240" w:lineRule="auto"/>
        <w:jc w:val="both"/>
        <w:rPr>
          <w:rFonts w:cs="Calibri"/>
        </w:rPr>
      </w:pPr>
    </w:p>
    <w:p w14:paraId="54078A60"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Consecuentemente, esta información contribuye al análisis más preciso de la situación financiera, grados y fuentes de riesgo y crec</w:t>
      </w:r>
      <w:r w:rsidR="005E231E" w:rsidRPr="005E6A16">
        <w:rPr>
          <w:rFonts w:cs="Calibri"/>
        </w:rPr>
        <w:t>imiento potencial de negocio.</w:t>
      </w:r>
    </w:p>
    <w:p w14:paraId="4054793D" w14:textId="77777777" w:rsidR="007D1E76" w:rsidRPr="005E6A16" w:rsidRDefault="007D1E76" w:rsidP="00CB41C4">
      <w:pPr>
        <w:tabs>
          <w:tab w:val="left" w:leader="underscore" w:pos="9639"/>
        </w:tabs>
        <w:spacing w:after="0" w:line="240" w:lineRule="auto"/>
        <w:jc w:val="both"/>
        <w:rPr>
          <w:rFonts w:cs="Calibri"/>
        </w:rPr>
      </w:pPr>
    </w:p>
    <w:p w14:paraId="03BBF660" w14:textId="423C2B48" w:rsidR="007D1E76" w:rsidRPr="005E6A16" w:rsidRDefault="00A26ACE" w:rsidP="00CB41C4">
      <w:pPr>
        <w:tabs>
          <w:tab w:val="left" w:leader="underscore" w:pos="9639"/>
        </w:tabs>
        <w:spacing w:after="0" w:line="240" w:lineRule="auto"/>
        <w:jc w:val="both"/>
        <w:rPr>
          <w:rFonts w:cs="Calibri"/>
        </w:rPr>
      </w:pPr>
      <w:r w:rsidRPr="005E6A16">
        <w:rPr>
          <w:rFonts w:cs="Calibri"/>
        </w:rPr>
        <w:t>“Bajo protesta de decir verdad declaramos que los Estados Financieros y sus notas, son razonablemente correctos y son responsabilidad del emisor”</w:t>
      </w:r>
    </w:p>
    <w:p w14:paraId="796D85FC" w14:textId="77777777" w:rsidR="00A26ACE" w:rsidRPr="005E6A16" w:rsidRDefault="00A26ACE" w:rsidP="00CB41C4">
      <w:pPr>
        <w:tabs>
          <w:tab w:val="left" w:leader="underscore" w:pos="9639"/>
        </w:tabs>
        <w:spacing w:after="0" w:line="240" w:lineRule="auto"/>
        <w:jc w:val="both"/>
        <w:rPr>
          <w:rFonts w:cs="Calibri"/>
        </w:rPr>
      </w:pPr>
    </w:p>
    <w:p w14:paraId="5CE772DA" w14:textId="7AAD6A4E" w:rsidR="007D1E76" w:rsidRPr="005E6A16" w:rsidRDefault="007D1E76" w:rsidP="000C3365">
      <w:pPr>
        <w:pStyle w:val="Ttulo2"/>
        <w:rPr>
          <w:rFonts w:ascii="Calibri" w:hAnsi="Calibri" w:cs="Calibri"/>
          <w:b/>
          <w:color w:val="auto"/>
          <w:sz w:val="22"/>
          <w:szCs w:val="22"/>
        </w:rPr>
      </w:pPr>
      <w:bookmarkStart w:id="13" w:name="_Toc161472879"/>
      <w:r w:rsidRPr="005E6A16">
        <w:rPr>
          <w:rFonts w:ascii="Calibri" w:hAnsi="Calibri" w:cs="Calibri"/>
          <w:b/>
          <w:color w:val="auto"/>
          <w:sz w:val="22"/>
          <w:szCs w:val="22"/>
        </w:rPr>
        <w:t>1</w:t>
      </w:r>
      <w:r w:rsidR="004A1077" w:rsidRPr="005E6A16">
        <w:rPr>
          <w:rFonts w:ascii="Calibri" w:hAnsi="Calibri" w:cs="Calibri"/>
          <w:b/>
          <w:color w:val="auto"/>
          <w:sz w:val="22"/>
          <w:szCs w:val="22"/>
        </w:rPr>
        <w:t>4</w:t>
      </w:r>
      <w:r w:rsidRPr="005E6A16">
        <w:rPr>
          <w:rFonts w:ascii="Calibri" w:hAnsi="Calibri" w:cs="Calibri"/>
          <w:b/>
          <w:color w:val="auto"/>
          <w:sz w:val="22"/>
          <w:szCs w:val="22"/>
        </w:rPr>
        <w:t>. E</w:t>
      </w:r>
      <w:r w:rsidR="005E231E" w:rsidRPr="005E6A16">
        <w:rPr>
          <w:rFonts w:ascii="Calibri" w:hAnsi="Calibri" w:cs="Calibri"/>
          <w:b/>
          <w:color w:val="auto"/>
          <w:sz w:val="22"/>
          <w:szCs w:val="22"/>
        </w:rPr>
        <w:t>ventos Posteriores al Cierre:</w:t>
      </w:r>
      <w:bookmarkEnd w:id="13"/>
    </w:p>
    <w:p w14:paraId="362DF4F4" w14:textId="77777777" w:rsidR="007D1E76" w:rsidRPr="005E6A16" w:rsidRDefault="007D1E76" w:rsidP="00CB41C4">
      <w:pPr>
        <w:tabs>
          <w:tab w:val="left" w:leader="underscore" w:pos="9639"/>
        </w:tabs>
        <w:spacing w:after="0" w:line="240" w:lineRule="auto"/>
        <w:jc w:val="both"/>
        <w:rPr>
          <w:rFonts w:cs="Calibri"/>
        </w:rPr>
      </w:pPr>
    </w:p>
    <w:p w14:paraId="725E2723" w14:textId="77777777" w:rsidR="00FE7883" w:rsidRPr="005E6A16" w:rsidRDefault="007D1E76" w:rsidP="00FE7883">
      <w:pPr>
        <w:tabs>
          <w:tab w:val="left" w:leader="underscore" w:pos="9639"/>
        </w:tabs>
        <w:spacing w:after="0" w:line="240" w:lineRule="auto"/>
        <w:contextualSpacing/>
        <w:jc w:val="both"/>
        <w:rPr>
          <w:rFonts w:cs="Calibri"/>
        </w:rPr>
      </w:pPr>
      <w:r w:rsidRPr="005E6A16">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5E6A16">
        <w:rPr>
          <w:rFonts w:cs="Calibri"/>
        </w:rPr>
        <w:t>cían a la fecha de cierre.</w:t>
      </w:r>
      <w:r w:rsidR="005E231E" w:rsidRPr="005E6A16">
        <w:rPr>
          <w:rFonts w:cs="Calibri"/>
        </w:rPr>
        <w:cr/>
      </w:r>
      <w:r w:rsidR="00FE7883" w:rsidRPr="005E6A16">
        <w:rPr>
          <w:rFonts w:cs="Calibri"/>
        </w:rPr>
        <w:t>No se tiene información relevante que informar.</w:t>
      </w:r>
    </w:p>
    <w:p w14:paraId="44EC039E" w14:textId="77777777" w:rsidR="00A26ACE" w:rsidRPr="005E6A16" w:rsidRDefault="00A26ACE" w:rsidP="00FE7883">
      <w:pPr>
        <w:tabs>
          <w:tab w:val="left" w:leader="underscore" w:pos="9639"/>
        </w:tabs>
        <w:spacing w:after="0" w:line="240" w:lineRule="auto"/>
        <w:contextualSpacing/>
        <w:jc w:val="both"/>
        <w:rPr>
          <w:rFonts w:cs="Calibri"/>
        </w:rPr>
      </w:pPr>
    </w:p>
    <w:p w14:paraId="55D08D4D" w14:textId="264E5B89" w:rsidR="007D1E76" w:rsidRPr="005E6A16" w:rsidRDefault="00A26ACE" w:rsidP="00CB41C4">
      <w:pPr>
        <w:tabs>
          <w:tab w:val="left" w:leader="underscore" w:pos="9639"/>
        </w:tabs>
        <w:spacing w:after="0" w:line="240" w:lineRule="auto"/>
        <w:jc w:val="both"/>
        <w:rPr>
          <w:rFonts w:cs="Calibri"/>
        </w:rPr>
      </w:pPr>
      <w:r w:rsidRPr="005E6A16">
        <w:rPr>
          <w:rFonts w:cs="Calibri"/>
        </w:rPr>
        <w:t>“Bajo protesta de decir verdad declaramos que los Estados Financieros y sus notas, son razonablemente correctos y son responsabilidad del emisor”</w:t>
      </w:r>
    </w:p>
    <w:p w14:paraId="3C170594" w14:textId="77777777" w:rsidR="00A26ACE" w:rsidRDefault="00A26ACE" w:rsidP="00CB41C4">
      <w:pPr>
        <w:tabs>
          <w:tab w:val="left" w:leader="underscore" w:pos="9639"/>
        </w:tabs>
        <w:spacing w:after="0" w:line="240" w:lineRule="auto"/>
        <w:jc w:val="both"/>
        <w:rPr>
          <w:rFonts w:cs="Calibri"/>
        </w:rPr>
      </w:pPr>
    </w:p>
    <w:p w14:paraId="692B02FC" w14:textId="77777777" w:rsidR="005E6A16" w:rsidRDefault="005E6A16" w:rsidP="00CB41C4">
      <w:pPr>
        <w:tabs>
          <w:tab w:val="left" w:leader="underscore" w:pos="9639"/>
        </w:tabs>
        <w:spacing w:after="0" w:line="240" w:lineRule="auto"/>
        <w:jc w:val="both"/>
        <w:rPr>
          <w:rFonts w:cs="Calibri"/>
        </w:rPr>
      </w:pPr>
    </w:p>
    <w:p w14:paraId="52A93003" w14:textId="77777777" w:rsidR="005E6A16" w:rsidRPr="005E6A16" w:rsidRDefault="005E6A16" w:rsidP="00CB41C4">
      <w:pPr>
        <w:tabs>
          <w:tab w:val="left" w:leader="underscore" w:pos="9639"/>
        </w:tabs>
        <w:spacing w:after="0" w:line="240" w:lineRule="auto"/>
        <w:jc w:val="both"/>
        <w:rPr>
          <w:rFonts w:cs="Calibri"/>
        </w:rPr>
      </w:pPr>
    </w:p>
    <w:p w14:paraId="3CC9AECC" w14:textId="4681A2A9" w:rsidR="007D1E76" w:rsidRPr="005E6A16" w:rsidRDefault="005E231E" w:rsidP="000C3365">
      <w:pPr>
        <w:pStyle w:val="Ttulo2"/>
        <w:rPr>
          <w:rFonts w:ascii="Calibri" w:hAnsi="Calibri" w:cs="Calibri"/>
          <w:b/>
          <w:color w:val="auto"/>
          <w:sz w:val="22"/>
          <w:szCs w:val="22"/>
        </w:rPr>
      </w:pPr>
      <w:bookmarkStart w:id="14" w:name="_Toc161472880"/>
      <w:r w:rsidRPr="005E6A16">
        <w:rPr>
          <w:rFonts w:ascii="Calibri" w:hAnsi="Calibri" w:cs="Calibri"/>
          <w:b/>
          <w:color w:val="auto"/>
          <w:sz w:val="22"/>
          <w:szCs w:val="22"/>
        </w:rPr>
        <w:t>1</w:t>
      </w:r>
      <w:r w:rsidR="001C34BC" w:rsidRPr="005E6A16">
        <w:rPr>
          <w:rFonts w:ascii="Calibri" w:hAnsi="Calibri" w:cs="Calibri"/>
          <w:b/>
          <w:color w:val="auto"/>
          <w:sz w:val="22"/>
          <w:szCs w:val="22"/>
        </w:rPr>
        <w:t>5</w:t>
      </w:r>
      <w:r w:rsidRPr="005E6A16">
        <w:rPr>
          <w:rFonts w:ascii="Calibri" w:hAnsi="Calibri" w:cs="Calibri"/>
          <w:b/>
          <w:color w:val="auto"/>
          <w:sz w:val="22"/>
          <w:szCs w:val="22"/>
        </w:rPr>
        <w:t>. Partes Relacionadas:</w:t>
      </w:r>
      <w:bookmarkEnd w:id="14"/>
    </w:p>
    <w:p w14:paraId="20438A33" w14:textId="77777777" w:rsidR="007D1E76" w:rsidRPr="005E6A16" w:rsidRDefault="007D1E76" w:rsidP="00CB41C4">
      <w:pPr>
        <w:tabs>
          <w:tab w:val="left" w:leader="underscore" w:pos="9639"/>
        </w:tabs>
        <w:spacing w:after="0" w:line="240" w:lineRule="auto"/>
        <w:jc w:val="both"/>
        <w:rPr>
          <w:rFonts w:cs="Calibri"/>
        </w:rPr>
      </w:pPr>
    </w:p>
    <w:p w14:paraId="5A1981F2" w14:textId="77777777" w:rsidR="007D1E76" w:rsidRPr="005E6A16" w:rsidRDefault="007D1E76" w:rsidP="00CB41C4">
      <w:pPr>
        <w:tabs>
          <w:tab w:val="left" w:leader="underscore" w:pos="9639"/>
        </w:tabs>
        <w:spacing w:after="0" w:line="240" w:lineRule="auto"/>
        <w:jc w:val="both"/>
        <w:rPr>
          <w:rFonts w:cs="Calibri"/>
        </w:rPr>
      </w:pPr>
      <w:r w:rsidRPr="005E6A16">
        <w:rPr>
          <w:rFonts w:cs="Calibri"/>
        </w:rPr>
        <w:t>Se debe establecer por escrito que no existen partes relacionadas que pudieran ejercer influencia significativa sobre la toma de decisiones financieras y operativas:</w:t>
      </w:r>
    </w:p>
    <w:p w14:paraId="19B07840" w14:textId="77777777" w:rsidR="00FE7883" w:rsidRPr="005E6A16" w:rsidRDefault="00FE7883" w:rsidP="00FE7883">
      <w:pPr>
        <w:tabs>
          <w:tab w:val="left" w:leader="underscore" w:pos="9639"/>
        </w:tabs>
        <w:spacing w:after="0" w:line="240" w:lineRule="auto"/>
        <w:contextualSpacing/>
        <w:jc w:val="both"/>
        <w:rPr>
          <w:rFonts w:cs="Calibri"/>
        </w:rPr>
      </w:pPr>
      <w:r w:rsidRPr="005E6A16">
        <w:rPr>
          <w:rFonts w:cs="Calibri"/>
        </w:rPr>
        <w:t>NO existen partes relacionadas que pudieran ejercer influencia significativa sobre la toma de decisiones financieras y operativas de esta Institución</w:t>
      </w:r>
    </w:p>
    <w:p w14:paraId="596BABA7" w14:textId="77777777" w:rsidR="00A26ACE" w:rsidRPr="005E6A16" w:rsidRDefault="00A26ACE" w:rsidP="00FE7883">
      <w:pPr>
        <w:tabs>
          <w:tab w:val="left" w:leader="underscore" w:pos="9639"/>
        </w:tabs>
        <w:spacing w:after="0" w:line="240" w:lineRule="auto"/>
        <w:contextualSpacing/>
        <w:jc w:val="both"/>
        <w:rPr>
          <w:rFonts w:cs="Calibri"/>
        </w:rPr>
      </w:pPr>
    </w:p>
    <w:p w14:paraId="220201F9" w14:textId="0BFBDDBF" w:rsidR="00FE7883" w:rsidRPr="005E6A16" w:rsidRDefault="00A26ACE" w:rsidP="00FE7883">
      <w:pPr>
        <w:tabs>
          <w:tab w:val="left" w:leader="underscore" w:pos="9639"/>
        </w:tabs>
        <w:spacing w:after="0" w:line="240" w:lineRule="auto"/>
        <w:contextualSpacing/>
        <w:jc w:val="both"/>
        <w:rPr>
          <w:rFonts w:cs="Calibri"/>
        </w:rPr>
      </w:pPr>
      <w:r w:rsidRPr="005E6A16">
        <w:rPr>
          <w:rFonts w:cs="Calibri"/>
        </w:rPr>
        <w:t>“Bajo protesta de decir verdad declaramos que los Estados Financieros y sus notas, son razonablemente correctos y son responsabilidad del emisor”</w:t>
      </w:r>
    </w:p>
    <w:p w14:paraId="17CEED12" w14:textId="77777777" w:rsidR="007D1E76" w:rsidRPr="005E6A16" w:rsidRDefault="007D1E76" w:rsidP="00CB41C4">
      <w:pPr>
        <w:tabs>
          <w:tab w:val="left" w:leader="underscore" w:pos="9639"/>
        </w:tabs>
        <w:spacing w:after="0" w:line="240" w:lineRule="auto"/>
        <w:jc w:val="both"/>
        <w:rPr>
          <w:rFonts w:cs="Calibri"/>
        </w:rPr>
      </w:pPr>
    </w:p>
    <w:p w14:paraId="78699B1C" w14:textId="77777777" w:rsidR="007D1E76" w:rsidRPr="005E6A16" w:rsidRDefault="007D1E76" w:rsidP="00CB41C4">
      <w:pPr>
        <w:tabs>
          <w:tab w:val="left" w:leader="underscore" w:pos="9639"/>
        </w:tabs>
        <w:spacing w:after="0" w:line="240" w:lineRule="auto"/>
        <w:jc w:val="both"/>
        <w:rPr>
          <w:rFonts w:cs="Calibri"/>
        </w:rPr>
      </w:pPr>
    </w:p>
    <w:p w14:paraId="06707DA2" w14:textId="111599B2" w:rsidR="007D1E76" w:rsidRPr="005E6A16" w:rsidRDefault="007D1E76" w:rsidP="00F46719">
      <w:pPr>
        <w:pStyle w:val="Ttulo2"/>
        <w:rPr>
          <w:rFonts w:ascii="Calibri" w:hAnsi="Calibri" w:cs="Calibri"/>
          <w:b/>
          <w:color w:val="auto"/>
          <w:sz w:val="22"/>
          <w:szCs w:val="22"/>
        </w:rPr>
      </w:pPr>
      <w:bookmarkStart w:id="15" w:name="_Toc161472881"/>
      <w:r w:rsidRPr="005E6A16">
        <w:rPr>
          <w:rFonts w:ascii="Calibri" w:hAnsi="Calibri" w:cs="Calibri"/>
          <w:b/>
          <w:color w:val="auto"/>
          <w:sz w:val="22"/>
          <w:szCs w:val="22"/>
        </w:rPr>
        <w:t>1</w:t>
      </w:r>
      <w:r w:rsidR="001C34BC" w:rsidRPr="005E6A16">
        <w:rPr>
          <w:rFonts w:ascii="Calibri" w:hAnsi="Calibri" w:cs="Calibri"/>
          <w:b/>
          <w:color w:val="auto"/>
          <w:sz w:val="22"/>
          <w:szCs w:val="22"/>
        </w:rPr>
        <w:t>6</w:t>
      </w:r>
      <w:r w:rsidRPr="005E6A16">
        <w:rPr>
          <w:rFonts w:ascii="Calibri" w:hAnsi="Calibri" w:cs="Calibri"/>
          <w:b/>
          <w:color w:val="auto"/>
          <w:sz w:val="22"/>
          <w:szCs w:val="22"/>
        </w:rPr>
        <w:t xml:space="preserve">. </w:t>
      </w:r>
      <w:r w:rsidR="001973A2" w:rsidRPr="005E6A16">
        <w:rPr>
          <w:rFonts w:ascii="Calibri" w:hAnsi="Calibri" w:cs="Calibri"/>
          <w:b/>
          <w:color w:val="auto"/>
          <w:sz w:val="22"/>
          <w:szCs w:val="22"/>
        </w:rPr>
        <w:t>Responsabilidad Sobre la Presentación Razonable de la Información Contable</w:t>
      </w:r>
      <w:r w:rsidR="005E231E" w:rsidRPr="005E6A16">
        <w:rPr>
          <w:rFonts w:ascii="Calibri" w:hAnsi="Calibri" w:cs="Calibri"/>
          <w:b/>
          <w:color w:val="auto"/>
          <w:sz w:val="22"/>
          <w:szCs w:val="22"/>
        </w:rPr>
        <w:t>:</w:t>
      </w:r>
      <w:bookmarkEnd w:id="15"/>
    </w:p>
    <w:p w14:paraId="24905817" w14:textId="77777777" w:rsidR="007D1E76" w:rsidRPr="005E6A16" w:rsidRDefault="007D1E76" w:rsidP="00CB41C4">
      <w:pPr>
        <w:tabs>
          <w:tab w:val="left" w:leader="underscore" w:pos="9639"/>
        </w:tabs>
        <w:spacing w:after="0" w:line="240" w:lineRule="auto"/>
        <w:jc w:val="both"/>
        <w:rPr>
          <w:rFonts w:cs="Calibri"/>
        </w:rPr>
      </w:pPr>
    </w:p>
    <w:p w14:paraId="50903296" w14:textId="5A74BBD3" w:rsidR="007D1E76" w:rsidRPr="005E6A16" w:rsidRDefault="00C4625D" w:rsidP="00CB41C4">
      <w:pPr>
        <w:tabs>
          <w:tab w:val="left" w:leader="underscore" w:pos="9639"/>
        </w:tabs>
        <w:spacing w:after="0" w:line="240" w:lineRule="auto"/>
        <w:jc w:val="both"/>
        <w:rPr>
          <w:rFonts w:cs="Calibri"/>
        </w:rPr>
      </w:pPr>
      <w:r w:rsidRPr="005E6A16">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5E6A16">
        <w:rPr>
          <w:rFonts w:cs="Calibri"/>
        </w:rPr>
        <w:t>.</w:t>
      </w:r>
    </w:p>
    <w:p w14:paraId="2092EF68" w14:textId="77777777" w:rsidR="00D5018E" w:rsidRPr="005E6A16"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Pr="005E6A16"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Pr="005E6A16" w:rsidRDefault="00D5018E" w:rsidP="00D5018E">
      <w:pPr>
        <w:tabs>
          <w:tab w:val="left" w:leader="underscore" w:pos="9639"/>
        </w:tabs>
        <w:spacing w:after="0" w:line="240" w:lineRule="auto"/>
        <w:jc w:val="both"/>
        <w:rPr>
          <w:rFonts w:cs="Calibri"/>
          <w:b/>
        </w:rPr>
      </w:pPr>
    </w:p>
    <w:p w14:paraId="097939D2" w14:textId="251AB0E9" w:rsidR="00D5018E" w:rsidRPr="005E6A16" w:rsidRDefault="00D5018E" w:rsidP="00D5018E">
      <w:pPr>
        <w:tabs>
          <w:tab w:val="left" w:leader="underscore" w:pos="9639"/>
        </w:tabs>
        <w:spacing w:after="0" w:line="240" w:lineRule="auto"/>
        <w:jc w:val="both"/>
        <w:rPr>
          <w:rFonts w:cs="Calibri"/>
        </w:rPr>
      </w:pPr>
      <w:r w:rsidRPr="005E6A16">
        <w:rPr>
          <w:rFonts w:cs="Calibri"/>
          <w:b/>
        </w:rPr>
        <w:t>Nota 1</w:t>
      </w:r>
      <w:r w:rsidRPr="005E6A16">
        <w:rPr>
          <w:rFonts w:cs="Calibri"/>
        </w:rPr>
        <w:t>: En cada una de las 1</w:t>
      </w:r>
      <w:r w:rsidR="005053EE" w:rsidRPr="005E6A16">
        <w:rPr>
          <w:rFonts w:cs="Calibri"/>
        </w:rPr>
        <w:t>5</w:t>
      </w:r>
      <w:r w:rsidRPr="005E6A16">
        <w:rPr>
          <w:rFonts w:cs="Calibri"/>
        </w:rPr>
        <w:t xml:space="preserve"> notas de gestión administrativa el ente público deberá poner la nota correspondiente o en su caso la leyenda “</w:t>
      </w:r>
      <w:r w:rsidRPr="005E6A16">
        <w:rPr>
          <w:rFonts w:cs="Calibri"/>
          <w:b/>
          <w:bCs/>
        </w:rPr>
        <w:t>Esta nota no le aplica al ente público” y una breve explicación del motivo por el cual no le es aplicable</w:t>
      </w:r>
      <w:r w:rsidRPr="005E6A16">
        <w:rPr>
          <w:rFonts w:cs="Calibri"/>
        </w:rPr>
        <w:t>.</w:t>
      </w:r>
      <w:r w:rsidR="000310EF" w:rsidRPr="005E6A16">
        <w:rPr>
          <w:rFonts w:cs="Calibri"/>
        </w:rPr>
        <w:t xml:space="preserve"> 06-12-2022</w:t>
      </w:r>
    </w:p>
    <w:p w14:paraId="0AABDD06" w14:textId="77777777" w:rsidR="00D5018E" w:rsidRPr="005E6A16"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Pr="005E6A16" w:rsidRDefault="00D5018E" w:rsidP="00CB41C4">
      <w:pPr>
        <w:tabs>
          <w:tab w:val="left" w:leader="underscore" w:pos="9639"/>
        </w:tabs>
        <w:spacing w:after="0" w:line="240" w:lineRule="auto"/>
        <w:jc w:val="both"/>
        <w:rPr>
          <w:rFonts w:cs="Calibri"/>
        </w:rPr>
      </w:pPr>
    </w:p>
    <w:p w14:paraId="74ADEE92" w14:textId="77777777" w:rsidR="00211441" w:rsidRPr="005E6A16" w:rsidRDefault="00211441" w:rsidP="00CB41C4">
      <w:pPr>
        <w:tabs>
          <w:tab w:val="left" w:leader="underscore" w:pos="9639"/>
        </w:tabs>
        <w:spacing w:after="0" w:line="240" w:lineRule="auto"/>
        <w:jc w:val="both"/>
        <w:rPr>
          <w:rFonts w:cs="Calibri"/>
        </w:rPr>
      </w:pPr>
    </w:p>
    <w:p w14:paraId="37D300DC" w14:textId="11980B2D" w:rsidR="00211441" w:rsidRDefault="00211441" w:rsidP="00CB41C4">
      <w:pPr>
        <w:tabs>
          <w:tab w:val="left" w:leader="underscore" w:pos="9639"/>
        </w:tabs>
        <w:spacing w:after="0" w:line="240" w:lineRule="auto"/>
        <w:jc w:val="both"/>
        <w:rPr>
          <w:rFonts w:cs="Calibri"/>
        </w:rPr>
      </w:pPr>
      <w:r w:rsidRPr="005E6A16">
        <w:rPr>
          <w:rFonts w:cs="Calibri"/>
        </w:rPr>
        <w:t>“Bajo protesta de decir verdad declaramos que los Estados Financieros y sus notas, son razonablemente correctos y son responsabilidad del emisor”.</w:t>
      </w:r>
    </w:p>
    <w:p w14:paraId="2C48877A" w14:textId="77777777" w:rsidR="00E56A54" w:rsidRDefault="00E56A54" w:rsidP="00CB41C4">
      <w:pPr>
        <w:tabs>
          <w:tab w:val="left" w:leader="underscore" w:pos="9639"/>
        </w:tabs>
        <w:spacing w:after="0" w:line="240" w:lineRule="auto"/>
        <w:jc w:val="both"/>
        <w:rPr>
          <w:rFonts w:cs="Calibri"/>
        </w:rPr>
      </w:pPr>
    </w:p>
    <w:p w14:paraId="6E9FF763" w14:textId="77777777" w:rsidR="00E56A54" w:rsidRDefault="00E56A54" w:rsidP="00CB41C4">
      <w:pPr>
        <w:tabs>
          <w:tab w:val="left" w:leader="underscore" w:pos="9639"/>
        </w:tabs>
        <w:spacing w:after="0" w:line="240" w:lineRule="auto"/>
        <w:jc w:val="both"/>
        <w:rPr>
          <w:rFonts w:cs="Calibri"/>
        </w:rPr>
      </w:pPr>
    </w:p>
    <w:p w14:paraId="4F2DC6E3" w14:textId="77777777" w:rsidR="00E56A54" w:rsidRDefault="00E56A54" w:rsidP="00CB41C4">
      <w:pPr>
        <w:tabs>
          <w:tab w:val="left" w:leader="underscore" w:pos="9639"/>
        </w:tabs>
        <w:spacing w:after="0" w:line="240" w:lineRule="auto"/>
        <w:jc w:val="both"/>
        <w:rPr>
          <w:rFonts w:cs="Calibri"/>
        </w:rPr>
      </w:pPr>
    </w:p>
    <w:p w14:paraId="238197DC" w14:textId="77777777" w:rsidR="00E56A54" w:rsidRDefault="00E56A54" w:rsidP="00CB41C4">
      <w:pPr>
        <w:tabs>
          <w:tab w:val="left" w:leader="underscore" w:pos="9639"/>
        </w:tabs>
        <w:spacing w:after="0" w:line="240" w:lineRule="auto"/>
        <w:jc w:val="both"/>
        <w:rPr>
          <w:rFonts w:cs="Calibri"/>
        </w:rPr>
      </w:pPr>
    </w:p>
    <w:p w14:paraId="7A0794F0" w14:textId="77777777" w:rsidR="00E56A54" w:rsidRDefault="00E56A54" w:rsidP="00CB41C4">
      <w:pPr>
        <w:tabs>
          <w:tab w:val="left" w:leader="underscore" w:pos="9639"/>
        </w:tabs>
        <w:spacing w:after="0" w:line="240" w:lineRule="auto"/>
        <w:jc w:val="both"/>
        <w:rPr>
          <w:rFonts w:cs="Calibri"/>
        </w:rPr>
      </w:pPr>
    </w:p>
    <w:p w14:paraId="12347AC5" w14:textId="77777777" w:rsidR="00E56A54" w:rsidRDefault="00E56A54" w:rsidP="00CB41C4">
      <w:pPr>
        <w:tabs>
          <w:tab w:val="left" w:leader="underscore" w:pos="9639"/>
        </w:tabs>
        <w:spacing w:after="0" w:line="240" w:lineRule="auto"/>
        <w:jc w:val="both"/>
        <w:rPr>
          <w:rFonts w:cs="Calibri"/>
        </w:rPr>
      </w:pPr>
    </w:p>
    <w:p w14:paraId="4CD919E7" w14:textId="77777777" w:rsidR="00E56A54" w:rsidRDefault="00E56A54" w:rsidP="00CB41C4">
      <w:pPr>
        <w:tabs>
          <w:tab w:val="left" w:leader="underscore" w:pos="9639"/>
        </w:tabs>
        <w:spacing w:after="0" w:line="240" w:lineRule="auto"/>
        <w:jc w:val="both"/>
        <w:rPr>
          <w:rFonts w:cs="Calibri"/>
        </w:rPr>
      </w:pPr>
    </w:p>
    <w:p w14:paraId="1934674F" w14:textId="77777777" w:rsidR="00E56A54" w:rsidRDefault="00E56A54" w:rsidP="00CB41C4">
      <w:pPr>
        <w:tabs>
          <w:tab w:val="left" w:leader="underscore" w:pos="9639"/>
        </w:tabs>
        <w:spacing w:after="0" w:line="240" w:lineRule="auto"/>
        <w:jc w:val="both"/>
        <w:rPr>
          <w:rFonts w:cs="Calibri"/>
        </w:rPr>
      </w:pPr>
    </w:p>
    <w:p w14:paraId="6C52FDE0" w14:textId="77777777" w:rsidR="00E56A54" w:rsidRDefault="00E56A54" w:rsidP="00CB41C4">
      <w:pPr>
        <w:tabs>
          <w:tab w:val="left" w:leader="underscore" w:pos="9639"/>
        </w:tabs>
        <w:spacing w:after="0" w:line="240" w:lineRule="auto"/>
        <w:jc w:val="both"/>
        <w:rPr>
          <w:rFonts w:cs="Calibri"/>
        </w:rPr>
      </w:pPr>
    </w:p>
    <w:p w14:paraId="7A098B8F" w14:textId="2D29ACA6" w:rsidR="00E56A54" w:rsidRPr="005E6A16" w:rsidRDefault="00E56A54" w:rsidP="00CB41C4">
      <w:pPr>
        <w:tabs>
          <w:tab w:val="left" w:leader="underscore" w:pos="9639"/>
        </w:tabs>
        <w:spacing w:after="0" w:line="240" w:lineRule="auto"/>
        <w:jc w:val="both"/>
        <w:rPr>
          <w:rFonts w:cs="Calibri"/>
        </w:rPr>
      </w:pPr>
    </w:p>
    <w:sectPr w:rsidR="00E56A54" w:rsidRPr="005E6A16" w:rsidSect="004E40E7">
      <w:headerReference w:type="default" r:id="rId15"/>
      <w:footerReference w:type="default" r:id="rId16"/>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189FF9" w14:textId="77777777" w:rsidR="00CB7168" w:rsidRDefault="00CB7168" w:rsidP="00E00323">
      <w:pPr>
        <w:spacing w:after="0" w:line="240" w:lineRule="auto"/>
      </w:pPr>
      <w:r>
        <w:separator/>
      </w:r>
    </w:p>
  </w:endnote>
  <w:endnote w:type="continuationSeparator" w:id="0">
    <w:p w14:paraId="247377B9" w14:textId="77777777" w:rsidR="00CB7168" w:rsidRDefault="00CB7168"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F2C95F" w14:textId="77777777" w:rsidR="00CB7168" w:rsidRDefault="00CB7168" w:rsidP="00E00323">
      <w:pPr>
        <w:spacing w:after="0" w:line="240" w:lineRule="auto"/>
      </w:pPr>
      <w:r>
        <w:separator/>
      </w:r>
    </w:p>
  </w:footnote>
  <w:footnote w:type="continuationSeparator" w:id="0">
    <w:p w14:paraId="303562B0" w14:textId="77777777" w:rsidR="00CB7168" w:rsidRDefault="00CB7168" w:rsidP="00E00323">
      <w:pPr>
        <w:spacing w:after="0" w:line="240" w:lineRule="auto"/>
      </w:pPr>
      <w:r>
        <w:continuationSeparator/>
      </w:r>
    </w:p>
  </w:footnote>
  <w:footnote w:id="1">
    <w:p w14:paraId="0A6F776A" w14:textId="77777777" w:rsidR="008318A9" w:rsidRPr="00CD06C4" w:rsidRDefault="008318A9" w:rsidP="008318A9">
      <w:pPr>
        <w:pStyle w:val="Textonotapie"/>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A2D1F" w14:textId="77777777" w:rsidR="00B05AC1" w:rsidRDefault="00B05AC1" w:rsidP="00B05AC1">
    <w:pPr>
      <w:pStyle w:val="Encabezado"/>
      <w:spacing w:after="0" w:line="240" w:lineRule="auto"/>
      <w:jc w:val="center"/>
    </w:pPr>
    <w:r>
      <w:t xml:space="preserve">Sistema para el Desarrollo Integral de la Familia del Municipio de Salamanca, </w:t>
    </w:r>
    <w:proofErr w:type="spellStart"/>
    <w:r>
      <w:t>Gto</w:t>
    </w:r>
    <w:proofErr w:type="spellEnd"/>
    <w:r>
      <w:t>.</w:t>
    </w:r>
  </w:p>
  <w:p w14:paraId="7EB1FFF6" w14:textId="54354B10" w:rsidR="00B05AC1" w:rsidRDefault="00B05AC1" w:rsidP="00B05AC1">
    <w:pPr>
      <w:pStyle w:val="Encabezado"/>
      <w:spacing w:after="0" w:line="240" w:lineRule="auto"/>
      <w:jc w:val="center"/>
    </w:pPr>
    <w:r w:rsidRPr="00A4610E">
      <w:t>CORRESPONDI</w:t>
    </w:r>
    <w:r>
      <w:t>E</w:t>
    </w:r>
    <w:r w:rsidRPr="00A4610E">
      <w:t xml:space="preserve">NTES AL </w:t>
    </w:r>
    <w:r w:rsidR="005E6A16">
      <w:t xml:space="preserve">30 DE </w:t>
    </w:r>
    <w:r w:rsidR="00F42865">
      <w:t>SEPTIEMBRE</w:t>
    </w:r>
    <w:r w:rsidR="005E6A16">
      <w:t xml:space="preserve"> DE 2024</w:t>
    </w:r>
  </w:p>
  <w:p w14:paraId="651A4C4F" w14:textId="559633B3" w:rsidR="00A4610E" w:rsidRPr="00B05AC1" w:rsidRDefault="00A4610E" w:rsidP="00B05AC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B95D2E"/>
    <w:multiLevelType w:val="hybridMultilevel"/>
    <w:tmpl w:val="8FD2F18C"/>
    <w:lvl w:ilvl="0" w:tplc="C1E290B8">
      <w:start w:val="1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D325F31"/>
    <w:multiLevelType w:val="hybridMultilevel"/>
    <w:tmpl w:val="9F04FCCC"/>
    <w:lvl w:ilvl="0" w:tplc="29E48C52">
      <w:start w:val="5"/>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B635754"/>
    <w:multiLevelType w:val="hybridMultilevel"/>
    <w:tmpl w:val="A8FC3718"/>
    <w:lvl w:ilvl="0" w:tplc="96EA20F4">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CF9692B"/>
    <w:multiLevelType w:val="hybridMultilevel"/>
    <w:tmpl w:val="0DDE4E5E"/>
    <w:lvl w:ilvl="0" w:tplc="9B0CC05C">
      <w:start w:val="13"/>
      <w:numFmt w:val="bullet"/>
      <w:lvlText w:val=""/>
      <w:lvlJc w:val="left"/>
      <w:pPr>
        <w:ind w:left="720" w:hanging="360"/>
      </w:pPr>
      <w:rPr>
        <w:rFonts w:ascii="Symbol" w:eastAsia="Calibri" w:hAnsi="Symbol"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1130542">
    <w:abstractNumId w:val="3"/>
  </w:num>
  <w:num w:numId="2" w16cid:durableId="1559055197">
    <w:abstractNumId w:val="2"/>
  </w:num>
  <w:num w:numId="3" w16cid:durableId="609699816">
    <w:abstractNumId w:val="0"/>
  </w:num>
  <w:num w:numId="4" w16cid:durableId="93408145">
    <w:abstractNumId w:val="4"/>
  </w:num>
  <w:num w:numId="5" w16cid:durableId="1539470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84EAE"/>
    <w:rsid w:val="00091CE6"/>
    <w:rsid w:val="000B7810"/>
    <w:rsid w:val="000C3365"/>
    <w:rsid w:val="00106EE9"/>
    <w:rsid w:val="0012405A"/>
    <w:rsid w:val="0012493A"/>
    <w:rsid w:val="00154BA3"/>
    <w:rsid w:val="001973A2"/>
    <w:rsid w:val="001C34BC"/>
    <w:rsid w:val="001C710C"/>
    <w:rsid w:val="001C75F2"/>
    <w:rsid w:val="001D2063"/>
    <w:rsid w:val="001D43E9"/>
    <w:rsid w:val="00211441"/>
    <w:rsid w:val="00231FBE"/>
    <w:rsid w:val="00232175"/>
    <w:rsid w:val="00237815"/>
    <w:rsid w:val="0024740E"/>
    <w:rsid w:val="002722DD"/>
    <w:rsid w:val="00274203"/>
    <w:rsid w:val="002869F3"/>
    <w:rsid w:val="00291B80"/>
    <w:rsid w:val="00295B72"/>
    <w:rsid w:val="003453CA"/>
    <w:rsid w:val="00396D53"/>
    <w:rsid w:val="003E6C64"/>
    <w:rsid w:val="0043078C"/>
    <w:rsid w:val="00435A87"/>
    <w:rsid w:val="0043784F"/>
    <w:rsid w:val="004A1077"/>
    <w:rsid w:val="004A58C8"/>
    <w:rsid w:val="004E40E7"/>
    <w:rsid w:val="004F234D"/>
    <w:rsid w:val="004F6FAC"/>
    <w:rsid w:val="005053EE"/>
    <w:rsid w:val="00516100"/>
    <w:rsid w:val="00516A8F"/>
    <w:rsid w:val="00540261"/>
    <w:rsid w:val="0054701E"/>
    <w:rsid w:val="005B15CC"/>
    <w:rsid w:val="005B5531"/>
    <w:rsid w:val="005D3E43"/>
    <w:rsid w:val="005E231E"/>
    <w:rsid w:val="005E6A16"/>
    <w:rsid w:val="005F2900"/>
    <w:rsid w:val="005F51CC"/>
    <w:rsid w:val="00601FC5"/>
    <w:rsid w:val="0064059E"/>
    <w:rsid w:val="00657009"/>
    <w:rsid w:val="00681C79"/>
    <w:rsid w:val="006B1ADF"/>
    <w:rsid w:val="006F0687"/>
    <w:rsid w:val="006F77A8"/>
    <w:rsid w:val="007610BC"/>
    <w:rsid w:val="007714AB"/>
    <w:rsid w:val="007D1E76"/>
    <w:rsid w:val="007D4484"/>
    <w:rsid w:val="007E38A2"/>
    <w:rsid w:val="007F699D"/>
    <w:rsid w:val="00806269"/>
    <w:rsid w:val="00827D2E"/>
    <w:rsid w:val="008318A9"/>
    <w:rsid w:val="00835581"/>
    <w:rsid w:val="008378B9"/>
    <w:rsid w:val="0086420E"/>
    <w:rsid w:val="0086459F"/>
    <w:rsid w:val="008C3BB8"/>
    <w:rsid w:val="008E076C"/>
    <w:rsid w:val="0092765C"/>
    <w:rsid w:val="00967DDA"/>
    <w:rsid w:val="009736CB"/>
    <w:rsid w:val="009739E0"/>
    <w:rsid w:val="00A26ACE"/>
    <w:rsid w:val="00A4610E"/>
    <w:rsid w:val="00A6346D"/>
    <w:rsid w:val="00A730E0"/>
    <w:rsid w:val="00AA2768"/>
    <w:rsid w:val="00AA41E5"/>
    <w:rsid w:val="00AB722B"/>
    <w:rsid w:val="00AE1F6A"/>
    <w:rsid w:val="00AF4375"/>
    <w:rsid w:val="00B05AC1"/>
    <w:rsid w:val="00B073DE"/>
    <w:rsid w:val="00B132E9"/>
    <w:rsid w:val="00B6368B"/>
    <w:rsid w:val="00BA53FE"/>
    <w:rsid w:val="00BE02EB"/>
    <w:rsid w:val="00C03174"/>
    <w:rsid w:val="00C4250B"/>
    <w:rsid w:val="00C4625D"/>
    <w:rsid w:val="00C54C12"/>
    <w:rsid w:val="00C93C67"/>
    <w:rsid w:val="00C97E1E"/>
    <w:rsid w:val="00CA1B4F"/>
    <w:rsid w:val="00CB41C4"/>
    <w:rsid w:val="00CB7168"/>
    <w:rsid w:val="00CF1316"/>
    <w:rsid w:val="00D13C44"/>
    <w:rsid w:val="00D32331"/>
    <w:rsid w:val="00D40FC2"/>
    <w:rsid w:val="00D5018E"/>
    <w:rsid w:val="00D546B2"/>
    <w:rsid w:val="00D975B1"/>
    <w:rsid w:val="00DD018C"/>
    <w:rsid w:val="00E00323"/>
    <w:rsid w:val="00E02FFE"/>
    <w:rsid w:val="00E11758"/>
    <w:rsid w:val="00E56A54"/>
    <w:rsid w:val="00E74967"/>
    <w:rsid w:val="00E7559F"/>
    <w:rsid w:val="00E85520"/>
    <w:rsid w:val="00E9132F"/>
    <w:rsid w:val="00EA37F5"/>
    <w:rsid w:val="00EA7915"/>
    <w:rsid w:val="00ED5C82"/>
    <w:rsid w:val="00ED7AA0"/>
    <w:rsid w:val="00F067C8"/>
    <w:rsid w:val="00F33212"/>
    <w:rsid w:val="00F42865"/>
    <w:rsid w:val="00F43AC5"/>
    <w:rsid w:val="00F46719"/>
    <w:rsid w:val="00F54F6F"/>
    <w:rsid w:val="00F6102D"/>
    <w:rsid w:val="00F65A92"/>
    <w:rsid w:val="00F6759B"/>
    <w:rsid w:val="00F914E7"/>
    <w:rsid w:val="00FC1AE8"/>
    <w:rsid w:val="00FE78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Texto">
    <w:name w:val="Texto"/>
    <w:basedOn w:val="Normal"/>
    <w:link w:val="TextoCar"/>
    <w:rsid w:val="008318A9"/>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318A9"/>
    <w:rPr>
      <w:rFonts w:ascii="Arial" w:eastAsia="Times New Roman" w:hAnsi="Arial" w:cs="Arial"/>
      <w:sz w:val="18"/>
      <w:lang w:val="es-ES" w:eastAsia="es-ES"/>
    </w:rPr>
  </w:style>
  <w:style w:type="paragraph" w:styleId="Textonotapie">
    <w:name w:val="footnote text"/>
    <w:basedOn w:val="Normal"/>
    <w:link w:val="TextonotapieCar"/>
    <w:rsid w:val="008318A9"/>
    <w:pPr>
      <w:spacing w:after="0" w:line="240" w:lineRule="auto"/>
    </w:pPr>
    <w:rPr>
      <w:rFonts w:ascii="Verdana" w:eastAsia="Times New Roman" w:hAnsi="Verdana"/>
      <w:sz w:val="20"/>
      <w:szCs w:val="20"/>
      <w:lang w:val="es-ES" w:eastAsia="x-none"/>
    </w:rPr>
  </w:style>
  <w:style w:type="character" w:customStyle="1" w:styleId="TextonotapieCar">
    <w:name w:val="Texto nota pie Car"/>
    <w:basedOn w:val="Fuentedeprrafopredeter"/>
    <w:link w:val="Textonotapie"/>
    <w:rsid w:val="008318A9"/>
    <w:rPr>
      <w:rFonts w:ascii="Verdana" w:eastAsia="Times New Roman" w:hAnsi="Verdana"/>
      <w:lang w:val="es-ES" w:eastAsia="x-none"/>
    </w:rPr>
  </w:style>
  <w:style w:type="character" w:styleId="Refdenotaalpie">
    <w:name w:val="footnote reference"/>
    <w:rsid w:val="008318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14</Pages>
  <Words>3865</Words>
  <Characters>21263</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25078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paola belman</cp:lastModifiedBy>
  <cp:revision>77</cp:revision>
  <cp:lastPrinted>2024-07-26T19:34:00Z</cp:lastPrinted>
  <dcterms:created xsi:type="dcterms:W3CDTF">2017-01-12T05:27:00Z</dcterms:created>
  <dcterms:modified xsi:type="dcterms:W3CDTF">2024-10-23T20:59:00Z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